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39F3" w14:textId="77777777" w:rsidR="002643E9" w:rsidRDefault="002643E9" w:rsidP="002643E9">
      <w:pPr>
        <w:pStyle w:val="PlainText"/>
        <w:tabs>
          <w:tab w:val="left" w:pos="1440"/>
        </w:tabs>
        <w:rPr>
          <w:rFonts w:ascii="Arial" w:hAnsi="Arial" w:cs="Arial"/>
          <w:b/>
          <w:sz w:val="22"/>
          <w:szCs w:val="22"/>
          <w:highlight w:val="yellow"/>
        </w:rPr>
      </w:pPr>
      <w:r w:rsidRPr="00624838">
        <w:rPr>
          <w:rFonts w:ascii="Arial" w:hAnsi="Arial" w:cs="Arial"/>
          <w:b/>
          <w:sz w:val="22"/>
          <w:szCs w:val="22"/>
          <w:highlight w:val="yellow"/>
        </w:rPr>
        <w:t xml:space="preserve">Template </w:t>
      </w:r>
      <w:r w:rsidR="00E92411">
        <w:rPr>
          <w:rFonts w:ascii="Arial" w:hAnsi="Arial" w:cs="Arial"/>
          <w:b/>
          <w:sz w:val="22"/>
          <w:szCs w:val="22"/>
          <w:highlight w:val="yellow"/>
        </w:rPr>
        <w:t>5</w:t>
      </w:r>
      <w:r w:rsidR="00054F73">
        <w:rPr>
          <w:rFonts w:ascii="Arial" w:hAnsi="Arial" w:cs="Arial"/>
          <w:b/>
          <w:sz w:val="22"/>
          <w:szCs w:val="22"/>
          <w:highlight w:val="yellow"/>
        </w:rPr>
        <w:t>:</w:t>
      </w:r>
      <w:r w:rsidRPr="00624838">
        <w:rPr>
          <w:rFonts w:ascii="Arial" w:hAnsi="Arial" w:cs="Arial"/>
          <w:b/>
          <w:sz w:val="22"/>
          <w:szCs w:val="22"/>
          <w:highlight w:val="yellow"/>
        </w:rPr>
        <w:t xml:space="preserve"> </w:t>
      </w:r>
      <w:r w:rsidR="00E92411">
        <w:rPr>
          <w:rFonts w:ascii="Arial" w:hAnsi="Arial" w:cs="Arial"/>
          <w:b/>
          <w:sz w:val="22"/>
          <w:szCs w:val="22"/>
          <w:highlight w:val="yellow"/>
        </w:rPr>
        <w:t xml:space="preserve">Recruitment Registry </w:t>
      </w:r>
      <w:r w:rsidRPr="00624838">
        <w:rPr>
          <w:rFonts w:ascii="Arial" w:hAnsi="Arial" w:cs="Arial"/>
          <w:b/>
          <w:sz w:val="22"/>
          <w:szCs w:val="22"/>
          <w:highlight w:val="yellow"/>
        </w:rPr>
        <w:t>Consent</w:t>
      </w:r>
      <w:r w:rsidR="00054F73">
        <w:rPr>
          <w:rFonts w:ascii="Arial" w:hAnsi="Arial" w:cs="Arial"/>
          <w:b/>
          <w:sz w:val="22"/>
          <w:szCs w:val="22"/>
          <w:highlight w:val="yellow"/>
        </w:rPr>
        <w:t xml:space="preserve">. </w:t>
      </w:r>
    </w:p>
    <w:p w14:paraId="76DEF24B" w14:textId="77777777" w:rsidR="00054F73" w:rsidRPr="00054F73" w:rsidRDefault="00054F73" w:rsidP="002643E9">
      <w:pPr>
        <w:pStyle w:val="PlainText"/>
        <w:tabs>
          <w:tab w:val="left" w:pos="1440"/>
        </w:tabs>
        <w:rPr>
          <w:rFonts w:ascii="Arial" w:hAnsi="Arial" w:cs="Arial"/>
          <w:bCs/>
          <w:sz w:val="22"/>
          <w:szCs w:val="22"/>
          <w:highlight w:val="yellow"/>
        </w:rPr>
      </w:pPr>
      <w:r>
        <w:rPr>
          <w:rFonts w:ascii="Arial" w:hAnsi="Arial" w:cs="Arial"/>
          <w:bCs/>
          <w:sz w:val="22"/>
          <w:szCs w:val="22"/>
          <w:highlight w:val="yellow"/>
        </w:rPr>
        <w:t>[The below is example language and should be revised to fit what you are planning]</w:t>
      </w:r>
    </w:p>
    <w:p w14:paraId="62023156" w14:textId="77777777" w:rsidR="00624838" w:rsidRPr="00D44C50" w:rsidRDefault="00624838" w:rsidP="00F060F6">
      <w:pPr>
        <w:shd w:val="clear" w:color="auto" w:fill="FFFFFF"/>
        <w:rPr>
          <w:sz w:val="22"/>
          <w:szCs w:val="22"/>
        </w:rPr>
      </w:pPr>
    </w:p>
    <w:p w14:paraId="092BA775" w14:textId="77777777" w:rsidR="00F90B26" w:rsidRPr="00D44C50" w:rsidRDefault="006033E4" w:rsidP="00F060F6">
      <w:pPr>
        <w:shd w:val="clear" w:color="auto" w:fill="FFFFFF"/>
        <w:rPr>
          <w:b/>
          <w:sz w:val="22"/>
          <w:szCs w:val="22"/>
        </w:rPr>
      </w:pPr>
      <w:r>
        <w:rPr>
          <w:b/>
          <w:sz w:val="22"/>
          <w:szCs w:val="22"/>
        </w:rPr>
        <w:t>[</w:t>
      </w:r>
      <w:r w:rsidR="00F90B26" w:rsidRPr="00D44C50">
        <w:rPr>
          <w:b/>
          <w:sz w:val="22"/>
          <w:szCs w:val="22"/>
        </w:rPr>
        <w:t xml:space="preserve">Title of </w:t>
      </w:r>
      <w:r w:rsidR="00E92411">
        <w:rPr>
          <w:b/>
          <w:sz w:val="22"/>
          <w:szCs w:val="22"/>
        </w:rPr>
        <w:t>Registry</w:t>
      </w:r>
      <w:r>
        <w:rPr>
          <w:b/>
          <w:sz w:val="22"/>
          <w:szCs w:val="22"/>
        </w:rPr>
        <w:t>]</w:t>
      </w:r>
    </w:p>
    <w:p w14:paraId="6AC3E69A" w14:textId="77777777" w:rsidR="00967DF6" w:rsidRDefault="00967DF6" w:rsidP="00F060F6">
      <w:pPr>
        <w:shd w:val="clear" w:color="auto" w:fill="FFFFFF"/>
        <w:rPr>
          <w:sz w:val="22"/>
          <w:szCs w:val="22"/>
        </w:rPr>
      </w:pPr>
    </w:p>
    <w:p w14:paraId="78729D80" w14:textId="77777777" w:rsidR="00E92411" w:rsidRDefault="00E92411" w:rsidP="00F060F6">
      <w:pPr>
        <w:shd w:val="clear" w:color="auto" w:fill="FFFFFF"/>
        <w:rPr>
          <w:sz w:val="22"/>
          <w:szCs w:val="22"/>
        </w:rPr>
      </w:pPr>
      <w:r>
        <w:rPr>
          <w:sz w:val="22"/>
          <w:szCs w:val="22"/>
        </w:rPr>
        <w:t xml:space="preserve">We are inviting you </w:t>
      </w:r>
      <w:r w:rsidRPr="00E92411">
        <w:rPr>
          <w:sz w:val="22"/>
          <w:szCs w:val="22"/>
        </w:rPr>
        <w:t>to participate in a recruitment registry maintained by [Institution/Organization Name</w:t>
      </w:r>
      <w:r w:rsidR="006033E4">
        <w:rPr>
          <w:sz w:val="22"/>
          <w:szCs w:val="22"/>
        </w:rPr>
        <w:t>/Research Lab</w:t>
      </w:r>
      <w:r w:rsidR="00054F73">
        <w:rPr>
          <w:sz w:val="22"/>
          <w:szCs w:val="22"/>
        </w:rPr>
        <w:t xml:space="preserve"> &amp; </w:t>
      </w:r>
      <w:r w:rsidR="00967DF6">
        <w:rPr>
          <w:sz w:val="22"/>
          <w:szCs w:val="22"/>
        </w:rPr>
        <w:t>PI name</w:t>
      </w:r>
      <w:r w:rsidRPr="00E92411">
        <w:rPr>
          <w:sz w:val="22"/>
          <w:szCs w:val="22"/>
        </w:rPr>
        <w:t xml:space="preserve">]. </w:t>
      </w:r>
      <w:r w:rsidR="003A645D" w:rsidRPr="003A645D">
        <w:rPr>
          <w:sz w:val="22"/>
          <w:szCs w:val="22"/>
        </w:rPr>
        <w:t>This registry helps us collect information about you so we can match you with research studies (now or in the future) that might interest you. By joining, you’ll help researchers find participants for their studies and contribute to progress in [relevant field of research]. Joining is completely up to you, and there’s no penalty if you decide not to participate</w:t>
      </w:r>
      <w:r w:rsidR="006033E4">
        <w:rPr>
          <w:sz w:val="22"/>
          <w:szCs w:val="22"/>
        </w:rPr>
        <w:t>.</w:t>
      </w:r>
    </w:p>
    <w:p w14:paraId="6011257E" w14:textId="77777777" w:rsidR="00E92411" w:rsidRDefault="00E92411" w:rsidP="00F060F6">
      <w:pPr>
        <w:shd w:val="clear" w:color="auto" w:fill="FFFFFF"/>
        <w:rPr>
          <w:sz w:val="22"/>
          <w:szCs w:val="22"/>
        </w:rPr>
      </w:pPr>
    </w:p>
    <w:p w14:paraId="0CD8457E" w14:textId="77777777" w:rsidR="00E92411" w:rsidRPr="00E92411" w:rsidRDefault="00E92411" w:rsidP="00F060F6">
      <w:pPr>
        <w:shd w:val="clear" w:color="auto" w:fill="FFFFFF"/>
        <w:rPr>
          <w:b/>
          <w:bCs/>
          <w:sz w:val="22"/>
          <w:szCs w:val="22"/>
        </w:rPr>
      </w:pPr>
      <w:r w:rsidRPr="00E92411">
        <w:rPr>
          <w:b/>
          <w:bCs/>
          <w:sz w:val="22"/>
          <w:szCs w:val="22"/>
        </w:rPr>
        <w:t xml:space="preserve">What will </w:t>
      </w:r>
      <w:r w:rsidR="00CC0D6A">
        <w:rPr>
          <w:b/>
          <w:bCs/>
          <w:sz w:val="22"/>
          <w:szCs w:val="22"/>
        </w:rPr>
        <w:t>I be asked to</w:t>
      </w:r>
      <w:r w:rsidRPr="00E92411">
        <w:rPr>
          <w:b/>
          <w:bCs/>
          <w:sz w:val="22"/>
          <w:szCs w:val="22"/>
        </w:rPr>
        <w:t xml:space="preserve"> do?</w:t>
      </w:r>
    </w:p>
    <w:p w14:paraId="5FEEA9C5" w14:textId="77777777" w:rsidR="00E92411" w:rsidRDefault="00E92411" w:rsidP="00F060F6">
      <w:pPr>
        <w:shd w:val="clear" w:color="auto" w:fill="FFFFFF"/>
        <w:rPr>
          <w:sz w:val="22"/>
          <w:szCs w:val="22"/>
        </w:rPr>
      </w:pPr>
      <w:r w:rsidRPr="00CC0D6A">
        <w:rPr>
          <w:sz w:val="22"/>
          <w:szCs w:val="22"/>
          <w:highlight w:val="yellow"/>
        </w:rPr>
        <w:t xml:space="preserve">[Describe the data collected </w:t>
      </w:r>
      <w:r w:rsidR="00054F73">
        <w:rPr>
          <w:sz w:val="22"/>
          <w:szCs w:val="22"/>
          <w:highlight w:val="yellow"/>
        </w:rPr>
        <w:t>&amp;</w:t>
      </w:r>
      <w:r w:rsidRPr="00CC0D6A">
        <w:rPr>
          <w:sz w:val="22"/>
          <w:szCs w:val="22"/>
          <w:highlight w:val="yellow"/>
        </w:rPr>
        <w:t xml:space="preserve"> tasks to be conducted. Consider the following example]</w:t>
      </w:r>
    </w:p>
    <w:p w14:paraId="61F3D0D7" w14:textId="77777777" w:rsidR="00CC0D6A" w:rsidRDefault="003A645D" w:rsidP="00F060F6">
      <w:pPr>
        <w:shd w:val="clear" w:color="auto" w:fill="FFFFFF"/>
        <w:rPr>
          <w:sz w:val="22"/>
          <w:szCs w:val="22"/>
        </w:rPr>
      </w:pPr>
      <w:r w:rsidRPr="003A645D">
        <w:rPr>
          <w:sz w:val="22"/>
          <w:szCs w:val="22"/>
        </w:rPr>
        <w:t>If you decide to join, we’ll ask you to spend about 15 minutes completing surveys and tasks. These will include an online survey where you’ll provide details like your phone number, age, gender, and when you’re usually available. We’ll also ask about your physical and mental health history. At the end of the survey, you’ll play a quick matching game to test how well you recognize shapes and colors.</w:t>
      </w:r>
    </w:p>
    <w:p w14:paraId="619FC5FC" w14:textId="77777777" w:rsidR="003A645D" w:rsidRDefault="003A645D" w:rsidP="00F060F6">
      <w:pPr>
        <w:shd w:val="clear" w:color="auto" w:fill="FFFFFF"/>
        <w:rPr>
          <w:sz w:val="22"/>
          <w:szCs w:val="22"/>
        </w:rPr>
      </w:pPr>
    </w:p>
    <w:p w14:paraId="497B3461" w14:textId="77777777" w:rsidR="00B503E6" w:rsidRPr="00D44C50" w:rsidRDefault="00B503E6" w:rsidP="00B503E6">
      <w:pPr>
        <w:shd w:val="clear" w:color="auto" w:fill="FFFFFF"/>
        <w:rPr>
          <w:b/>
          <w:sz w:val="22"/>
          <w:szCs w:val="22"/>
        </w:rPr>
      </w:pPr>
      <w:r w:rsidRPr="00D44C50">
        <w:rPr>
          <w:b/>
          <w:sz w:val="22"/>
          <w:szCs w:val="22"/>
        </w:rPr>
        <w:t xml:space="preserve">Who will see </w:t>
      </w:r>
      <w:r w:rsidR="008D3D27">
        <w:rPr>
          <w:b/>
          <w:sz w:val="22"/>
          <w:szCs w:val="22"/>
        </w:rPr>
        <w:t>my</w:t>
      </w:r>
      <w:r w:rsidRPr="00D44C50">
        <w:rPr>
          <w:b/>
          <w:sz w:val="22"/>
          <w:szCs w:val="22"/>
        </w:rPr>
        <w:t xml:space="preserve"> information?</w:t>
      </w:r>
    </w:p>
    <w:p w14:paraId="1695534B" w14:textId="77777777" w:rsidR="00CC0D6A" w:rsidRDefault="00CC0D6A" w:rsidP="00F060F6">
      <w:pPr>
        <w:shd w:val="clear" w:color="auto" w:fill="FFFFFF"/>
        <w:rPr>
          <w:sz w:val="22"/>
          <w:szCs w:val="22"/>
        </w:rPr>
      </w:pPr>
      <w:r w:rsidRPr="00CC0D6A">
        <w:rPr>
          <w:sz w:val="22"/>
          <w:szCs w:val="22"/>
          <w:highlight w:val="yellow"/>
        </w:rPr>
        <w:t>[Describe the general process for using data from the registry</w:t>
      </w:r>
      <w:r>
        <w:rPr>
          <w:sz w:val="22"/>
          <w:szCs w:val="22"/>
          <w:highlight w:val="yellow"/>
        </w:rPr>
        <w:t xml:space="preserve">. Be clear about </w:t>
      </w:r>
      <w:r w:rsidRPr="00CC0D6A">
        <w:rPr>
          <w:sz w:val="22"/>
          <w:szCs w:val="22"/>
          <w:highlight w:val="yellow"/>
        </w:rPr>
        <w:t>whether you are passing along only contact information, data, or recruitment will be via a warm handoff. Consider the following example]</w:t>
      </w:r>
    </w:p>
    <w:p w14:paraId="79A926DB" w14:textId="77777777" w:rsidR="00B503E6" w:rsidRDefault="003A645D" w:rsidP="00B503E6">
      <w:pPr>
        <w:shd w:val="clear" w:color="auto" w:fill="FFFFFF"/>
        <w:rPr>
          <w:sz w:val="22"/>
          <w:szCs w:val="22"/>
        </w:rPr>
      </w:pPr>
      <w:r w:rsidRPr="003A645D">
        <w:rPr>
          <w:sz w:val="22"/>
          <w:szCs w:val="22"/>
        </w:rPr>
        <w:t xml:space="preserve">Researchers looking for participants for their studies will contact us to </w:t>
      </w:r>
      <w:r>
        <w:rPr>
          <w:sz w:val="22"/>
          <w:szCs w:val="22"/>
        </w:rPr>
        <w:t>for help recruiting. We will look at your responses and see if you’re a good fit for their study. I</w:t>
      </w:r>
      <w:r w:rsidRPr="003A645D">
        <w:rPr>
          <w:sz w:val="22"/>
          <w:szCs w:val="22"/>
        </w:rPr>
        <w:t>f you’re a match, we’ll share only your name and preferred availability with the researcher so they can reach out to you</w:t>
      </w:r>
      <w:r w:rsidR="006033E4">
        <w:rPr>
          <w:sz w:val="22"/>
          <w:szCs w:val="22"/>
        </w:rPr>
        <w:t xml:space="preserve"> using your preferred contact information</w:t>
      </w:r>
      <w:r w:rsidRPr="003A645D">
        <w:rPr>
          <w:sz w:val="22"/>
          <w:szCs w:val="22"/>
        </w:rPr>
        <w:t>. We’ll keep your information in the registry for 10 years</w:t>
      </w:r>
      <w:r w:rsidR="006033E4">
        <w:rPr>
          <w:sz w:val="22"/>
          <w:szCs w:val="22"/>
        </w:rPr>
        <w:t xml:space="preserve"> and will only share your contact information with other Northeastern researchers. </w:t>
      </w:r>
    </w:p>
    <w:p w14:paraId="69448BC1" w14:textId="77777777" w:rsidR="003A645D" w:rsidRDefault="003A645D" w:rsidP="00B503E6">
      <w:pPr>
        <w:shd w:val="clear" w:color="auto" w:fill="FFFFFF"/>
        <w:rPr>
          <w:sz w:val="22"/>
          <w:szCs w:val="22"/>
        </w:rPr>
      </w:pPr>
    </w:p>
    <w:p w14:paraId="05B2500C" w14:textId="77777777" w:rsidR="00B503E6" w:rsidRDefault="00B503E6" w:rsidP="00B503E6">
      <w:pPr>
        <w:shd w:val="clear" w:color="auto" w:fill="FFFFFF"/>
        <w:rPr>
          <w:sz w:val="22"/>
          <w:szCs w:val="22"/>
        </w:rPr>
      </w:pPr>
      <w:r w:rsidRPr="00B503E6">
        <w:rPr>
          <w:sz w:val="22"/>
          <w:szCs w:val="22"/>
          <w:highlight w:val="yellow"/>
        </w:rPr>
        <w:t xml:space="preserve">[Note that this is a required element per </w:t>
      </w:r>
      <w:hyperlink r:id="rId7" w:anchor="se45.1.46_1116" w:history="1">
        <w:r w:rsidRPr="00B503E6">
          <w:rPr>
            <w:rStyle w:val="Hyperlink"/>
            <w:b/>
            <w:sz w:val="22"/>
            <w:szCs w:val="22"/>
            <w:highlight w:val="yellow"/>
          </w:rPr>
          <w:t>46.116 (9</w:t>
        </w:r>
        <w:r w:rsidRPr="00B503E6">
          <w:rPr>
            <w:rStyle w:val="Hyperlink"/>
            <w:b/>
            <w:sz w:val="22"/>
            <w:szCs w:val="22"/>
            <w:highlight w:val="yellow"/>
          </w:rPr>
          <w:t>)</w:t>
        </w:r>
        <w:r w:rsidRPr="00B503E6">
          <w:rPr>
            <w:rStyle w:val="Hyperlink"/>
            <w:b/>
            <w:sz w:val="22"/>
            <w:szCs w:val="22"/>
            <w:highlight w:val="yellow"/>
          </w:rPr>
          <w:t>(i)</w:t>
        </w:r>
      </w:hyperlink>
      <w:r w:rsidRPr="00B503E6">
        <w:rPr>
          <w:sz w:val="22"/>
          <w:szCs w:val="22"/>
          <w:highlight w:val="yellow"/>
        </w:rPr>
        <w:t xml:space="preserve"> and should generally not be modified]</w:t>
      </w:r>
    </w:p>
    <w:p w14:paraId="24B5832D" w14:textId="77777777" w:rsidR="00B503E6" w:rsidRPr="00482995" w:rsidRDefault="00B503E6" w:rsidP="00B503E6">
      <w:pPr>
        <w:shd w:val="clear" w:color="auto" w:fill="FFFFFF"/>
        <w:rPr>
          <w:b/>
          <w:sz w:val="22"/>
          <w:szCs w:val="22"/>
        </w:rPr>
      </w:pPr>
      <w:r>
        <w:rPr>
          <w:sz w:val="22"/>
          <w:szCs w:val="22"/>
        </w:rPr>
        <w:t>In addition, y</w:t>
      </w:r>
      <w:r w:rsidRPr="00B503E6">
        <w:rPr>
          <w:sz w:val="22"/>
          <w:szCs w:val="22"/>
        </w:rPr>
        <w:t>our de-identified information</w:t>
      </w:r>
      <w:r>
        <w:rPr>
          <w:sz w:val="22"/>
          <w:szCs w:val="22"/>
        </w:rPr>
        <w:t xml:space="preserve"> (meaning we remove your name and contact information)</w:t>
      </w:r>
      <w:r w:rsidRPr="00B503E6">
        <w:rPr>
          <w:sz w:val="22"/>
          <w:szCs w:val="22"/>
        </w:rPr>
        <w:t xml:space="preserve"> could be used for future research without additional informed consent</w:t>
      </w:r>
      <w:r>
        <w:rPr>
          <w:sz w:val="22"/>
          <w:szCs w:val="22"/>
        </w:rPr>
        <w:t xml:space="preserve">. </w:t>
      </w:r>
    </w:p>
    <w:p w14:paraId="62760C45" w14:textId="77777777" w:rsidR="00CC0D6A" w:rsidRPr="00CC0D6A" w:rsidRDefault="00CC0D6A" w:rsidP="00F060F6">
      <w:pPr>
        <w:shd w:val="clear" w:color="auto" w:fill="FFFFFF"/>
        <w:rPr>
          <w:sz w:val="22"/>
          <w:szCs w:val="22"/>
        </w:rPr>
      </w:pPr>
    </w:p>
    <w:p w14:paraId="65C19260" w14:textId="77777777" w:rsidR="00CC0D6A" w:rsidRDefault="008D3D27" w:rsidP="00F060F6">
      <w:pPr>
        <w:shd w:val="clear" w:color="auto" w:fill="FFFFFF"/>
        <w:rPr>
          <w:b/>
          <w:bCs/>
          <w:sz w:val="22"/>
          <w:szCs w:val="22"/>
        </w:rPr>
      </w:pPr>
      <w:r>
        <w:rPr>
          <w:b/>
          <w:bCs/>
          <w:sz w:val="22"/>
          <w:szCs w:val="22"/>
        </w:rPr>
        <w:t>Are there any r</w:t>
      </w:r>
      <w:r w:rsidR="00CC0D6A">
        <w:rPr>
          <w:b/>
          <w:bCs/>
          <w:sz w:val="22"/>
          <w:szCs w:val="22"/>
        </w:rPr>
        <w:t xml:space="preserve">isks </w:t>
      </w:r>
      <w:r>
        <w:rPr>
          <w:b/>
          <w:bCs/>
          <w:sz w:val="22"/>
          <w:szCs w:val="22"/>
        </w:rPr>
        <w:t>or</w:t>
      </w:r>
      <w:r w:rsidR="00CC0D6A">
        <w:rPr>
          <w:b/>
          <w:bCs/>
          <w:sz w:val="22"/>
          <w:szCs w:val="22"/>
        </w:rPr>
        <w:t xml:space="preserve"> </w:t>
      </w:r>
      <w:r>
        <w:rPr>
          <w:b/>
          <w:bCs/>
          <w:sz w:val="22"/>
          <w:szCs w:val="22"/>
        </w:rPr>
        <w:t>b</w:t>
      </w:r>
      <w:r w:rsidR="00CC0D6A">
        <w:rPr>
          <w:b/>
          <w:bCs/>
          <w:sz w:val="22"/>
          <w:szCs w:val="22"/>
        </w:rPr>
        <w:t>enefits</w:t>
      </w:r>
    </w:p>
    <w:p w14:paraId="4E194883" w14:textId="77777777" w:rsidR="00B503E6" w:rsidRDefault="00B503E6" w:rsidP="00F060F6">
      <w:pPr>
        <w:shd w:val="clear" w:color="auto" w:fill="FFFFFF"/>
        <w:rPr>
          <w:sz w:val="22"/>
          <w:szCs w:val="22"/>
        </w:rPr>
      </w:pPr>
      <w:r w:rsidRPr="00B503E6">
        <w:rPr>
          <w:sz w:val="22"/>
          <w:szCs w:val="22"/>
          <w:highlight w:val="yellow"/>
        </w:rPr>
        <w:t>[Summarize risks – for most registries, the only risk is privacy and confidentiality]</w:t>
      </w:r>
      <w:r>
        <w:rPr>
          <w:sz w:val="22"/>
          <w:szCs w:val="22"/>
        </w:rPr>
        <w:t xml:space="preserve"> </w:t>
      </w:r>
    </w:p>
    <w:p w14:paraId="3AFFA90D" w14:textId="77777777" w:rsidR="00CC0D6A" w:rsidRPr="00CC0D6A" w:rsidRDefault="008D3D27" w:rsidP="00F060F6">
      <w:pPr>
        <w:shd w:val="clear" w:color="auto" w:fill="FFFFFF"/>
        <w:rPr>
          <w:sz w:val="22"/>
          <w:szCs w:val="22"/>
        </w:rPr>
      </w:pPr>
      <w:r w:rsidRPr="008D3D27">
        <w:rPr>
          <w:sz w:val="22"/>
          <w:szCs w:val="22"/>
        </w:rPr>
        <w:t xml:space="preserve">The main risk is that someone unauthorized could access your information, but we’ll work hard to keep your data safe. </w:t>
      </w:r>
      <w:r w:rsidR="00CC0D6A" w:rsidRPr="00CC0D6A">
        <w:rPr>
          <w:sz w:val="22"/>
          <w:szCs w:val="22"/>
        </w:rPr>
        <w:t>Your information will be kept safe</w:t>
      </w:r>
      <w:r w:rsidR="00CC0D6A">
        <w:rPr>
          <w:sz w:val="22"/>
          <w:szCs w:val="22"/>
        </w:rPr>
        <w:t xml:space="preserve"> on password protected Northeastern computers</w:t>
      </w:r>
      <w:r w:rsidR="00CC0D6A" w:rsidRPr="00CC0D6A">
        <w:rPr>
          <w:sz w:val="22"/>
          <w:szCs w:val="22"/>
        </w:rPr>
        <w:t xml:space="preserve"> and only shared with </w:t>
      </w:r>
      <w:r w:rsidR="003A645D">
        <w:rPr>
          <w:sz w:val="22"/>
          <w:szCs w:val="22"/>
        </w:rPr>
        <w:t>approved</w:t>
      </w:r>
      <w:r w:rsidR="00CC0D6A">
        <w:rPr>
          <w:sz w:val="22"/>
          <w:szCs w:val="22"/>
        </w:rPr>
        <w:t xml:space="preserve"> researchers</w:t>
      </w:r>
      <w:r w:rsidR="00B503E6">
        <w:rPr>
          <w:sz w:val="22"/>
          <w:szCs w:val="22"/>
        </w:rPr>
        <w:t xml:space="preserve">. </w:t>
      </w:r>
      <w:r w:rsidR="003A645D" w:rsidRPr="003A645D">
        <w:rPr>
          <w:sz w:val="22"/>
          <w:szCs w:val="22"/>
        </w:rPr>
        <w:t>There’s no direct benefit to you, but your participation could help advance important research.</w:t>
      </w:r>
    </w:p>
    <w:p w14:paraId="7D051AEE" w14:textId="77777777" w:rsidR="00CC0D6A" w:rsidRPr="00CC0D6A" w:rsidRDefault="00CC0D6A" w:rsidP="00F060F6">
      <w:pPr>
        <w:shd w:val="clear" w:color="auto" w:fill="FFFFFF"/>
        <w:rPr>
          <w:b/>
          <w:bCs/>
          <w:sz w:val="22"/>
          <w:szCs w:val="22"/>
        </w:rPr>
      </w:pPr>
    </w:p>
    <w:p w14:paraId="47E71A0A" w14:textId="77777777" w:rsidR="00F90B26" w:rsidRDefault="00F90B26" w:rsidP="00F060F6">
      <w:pPr>
        <w:shd w:val="clear" w:color="auto" w:fill="FFFFFF"/>
        <w:rPr>
          <w:b/>
          <w:sz w:val="22"/>
          <w:szCs w:val="22"/>
        </w:rPr>
      </w:pPr>
      <w:r w:rsidRPr="00D44C50">
        <w:rPr>
          <w:b/>
          <w:sz w:val="22"/>
          <w:szCs w:val="22"/>
        </w:rPr>
        <w:t xml:space="preserve">Can I </w:t>
      </w:r>
      <w:r w:rsidR="008D3D27">
        <w:rPr>
          <w:b/>
          <w:sz w:val="22"/>
          <w:szCs w:val="22"/>
        </w:rPr>
        <w:t>leave the</w:t>
      </w:r>
      <w:r w:rsidRPr="00D44C50">
        <w:rPr>
          <w:b/>
          <w:sz w:val="22"/>
          <w:szCs w:val="22"/>
        </w:rPr>
        <w:t xml:space="preserve"> </w:t>
      </w:r>
      <w:r w:rsidR="00B503E6">
        <w:rPr>
          <w:b/>
          <w:sz w:val="22"/>
          <w:szCs w:val="22"/>
        </w:rPr>
        <w:t>registry</w:t>
      </w:r>
      <w:r w:rsidRPr="00D44C50">
        <w:rPr>
          <w:b/>
          <w:sz w:val="22"/>
          <w:szCs w:val="22"/>
        </w:rPr>
        <w:t>?</w:t>
      </w:r>
    </w:p>
    <w:p w14:paraId="07DEDBF6" w14:textId="77777777" w:rsidR="00B503E6" w:rsidRDefault="00B503E6" w:rsidP="00B503E6">
      <w:pPr>
        <w:shd w:val="clear" w:color="auto" w:fill="FFFFFF"/>
        <w:rPr>
          <w:sz w:val="22"/>
          <w:szCs w:val="22"/>
          <w:highlight w:val="yellow"/>
        </w:rPr>
      </w:pPr>
      <w:r w:rsidRPr="00CC0D6A">
        <w:rPr>
          <w:sz w:val="22"/>
          <w:szCs w:val="22"/>
          <w:highlight w:val="yellow"/>
        </w:rPr>
        <w:t>[Describe the general process</w:t>
      </w:r>
      <w:r>
        <w:rPr>
          <w:sz w:val="22"/>
          <w:szCs w:val="22"/>
          <w:highlight w:val="yellow"/>
        </w:rPr>
        <w:t xml:space="preserve">, if any, for withdrawing from the </w:t>
      </w:r>
      <w:r w:rsidRPr="00CC0D6A">
        <w:rPr>
          <w:sz w:val="22"/>
          <w:szCs w:val="22"/>
          <w:highlight w:val="yellow"/>
        </w:rPr>
        <w:t>registry</w:t>
      </w:r>
      <w:r>
        <w:rPr>
          <w:sz w:val="22"/>
          <w:szCs w:val="22"/>
          <w:highlight w:val="yellow"/>
        </w:rPr>
        <w:t>]</w:t>
      </w:r>
    </w:p>
    <w:p w14:paraId="0BA9162E" w14:textId="77777777" w:rsidR="009C7269" w:rsidRDefault="003A645D" w:rsidP="00967DF6">
      <w:pPr>
        <w:shd w:val="clear" w:color="auto" w:fill="FFFFFF"/>
        <w:rPr>
          <w:sz w:val="22"/>
          <w:szCs w:val="22"/>
        </w:rPr>
      </w:pPr>
      <w:r>
        <w:rPr>
          <w:sz w:val="22"/>
          <w:szCs w:val="22"/>
        </w:rPr>
        <w:t>Yes! You can decide to stop any time. Just let us know by contacting us at</w:t>
      </w:r>
      <w:r w:rsidR="00B503E6" w:rsidRPr="00B503E6">
        <w:rPr>
          <w:sz w:val="22"/>
          <w:szCs w:val="22"/>
        </w:rPr>
        <w:t xml:space="preserve"> [contact info]</w:t>
      </w:r>
      <w:r w:rsidR="00967DF6">
        <w:rPr>
          <w:sz w:val="22"/>
          <w:szCs w:val="22"/>
        </w:rPr>
        <w:t xml:space="preserve"> to ask to remove yourself or ask any questions you might have</w:t>
      </w:r>
      <w:r>
        <w:rPr>
          <w:sz w:val="22"/>
          <w:szCs w:val="22"/>
        </w:rPr>
        <w:t xml:space="preserve">. You can also tell any </w:t>
      </w:r>
      <w:r w:rsidR="00B503E6" w:rsidRPr="00B503E6">
        <w:rPr>
          <w:sz w:val="22"/>
          <w:szCs w:val="22"/>
        </w:rPr>
        <w:t>researcher contacting you to remove you</w:t>
      </w:r>
      <w:r>
        <w:rPr>
          <w:sz w:val="22"/>
          <w:szCs w:val="22"/>
        </w:rPr>
        <w:t>r name and information</w:t>
      </w:r>
      <w:r w:rsidR="00B503E6" w:rsidRPr="00B503E6">
        <w:rPr>
          <w:sz w:val="22"/>
          <w:szCs w:val="22"/>
        </w:rPr>
        <w:t xml:space="preserve"> from the registry</w:t>
      </w:r>
      <w:r>
        <w:rPr>
          <w:sz w:val="22"/>
          <w:szCs w:val="22"/>
        </w:rPr>
        <w:t xml:space="preserve">. </w:t>
      </w:r>
    </w:p>
    <w:p w14:paraId="70C4A3D2" w14:textId="77777777" w:rsidR="00B503E6" w:rsidRPr="00D44C50" w:rsidRDefault="00B503E6" w:rsidP="00B503E6">
      <w:pPr>
        <w:shd w:val="clear" w:color="auto" w:fill="FFFFFF"/>
        <w:rPr>
          <w:sz w:val="16"/>
          <w:szCs w:val="16"/>
        </w:rPr>
      </w:pPr>
    </w:p>
    <w:p w14:paraId="42CDA992" w14:textId="77777777" w:rsidR="00F90B26" w:rsidRPr="00D44C50" w:rsidRDefault="002D0F60" w:rsidP="00F060F6">
      <w:pPr>
        <w:shd w:val="clear" w:color="auto" w:fill="FFFFFF"/>
        <w:rPr>
          <w:sz w:val="22"/>
          <w:szCs w:val="22"/>
        </w:rPr>
      </w:pPr>
      <w:r w:rsidRPr="00D44C50">
        <w:rPr>
          <w:bCs/>
          <w:sz w:val="22"/>
          <w:szCs w:val="22"/>
        </w:rPr>
        <w:t>If you have any questions about your rights in research</w:t>
      </w:r>
      <w:r w:rsidRPr="00D44C50">
        <w:rPr>
          <w:sz w:val="22"/>
          <w:szCs w:val="22"/>
        </w:rPr>
        <w:t xml:space="preserve">, you may contact </w:t>
      </w:r>
      <w:r w:rsidR="00D305F8">
        <w:rPr>
          <w:sz w:val="22"/>
          <w:szCs w:val="22"/>
        </w:rPr>
        <w:t xml:space="preserve">the </w:t>
      </w:r>
      <w:r w:rsidR="003A645D">
        <w:rPr>
          <w:sz w:val="22"/>
          <w:szCs w:val="22"/>
        </w:rPr>
        <w:t xml:space="preserve">Department of Human Research at Northeastern. </w:t>
      </w:r>
      <w:r w:rsidRPr="00D44C50">
        <w:rPr>
          <w:sz w:val="22"/>
          <w:szCs w:val="22"/>
        </w:rPr>
        <w:t xml:space="preserve">Tel: </w:t>
      </w:r>
      <w:r w:rsidR="00930325">
        <w:rPr>
          <w:sz w:val="22"/>
          <w:szCs w:val="22"/>
        </w:rPr>
        <w:t>773-396-2327</w:t>
      </w:r>
      <w:r w:rsidRPr="00D44C50">
        <w:rPr>
          <w:sz w:val="22"/>
          <w:szCs w:val="22"/>
        </w:rPr>
        <w:t>, Email:</w:t>
      </w:r>
      <w:r w:rsidR="009C7269" w:rsidRPr="00D44C50">
        <w:rPr>
          <w:sz w:val="22"/>
          <w:szCs w:val="22"/>
        </w:rPr>
        <w:t xml:space="preserve"> </w:t>
      </w:r>
      <w:hyperlink r:id="rId8" w:history="1">
        <w:r w:rsidR="00930325" w:rsidRPr="003652F9">
          <w:rPr>
            <w:rStyle w:val="Hyperlink"/>
            <w:sz w:val="22"/>
            <w:szCs w:val="22"/>
          </w:rPr>
          <w:t>IRBReview@northeastern.edu</w:t>
        </w:r>
      </w:hyperlink>
      <w:r w:rsidR="00491280">
        <w:rPr>
          <w:sz w:val="22"/>
          <w:szCs w:val="22"/>
        </w:rPr>
        <w:t>.</w:t>
      </w:r>
    </w:p>
    <w:p w14:paraId="66EF30A9" w14:textId="77777777" w:rsidR="00B503E6" w:rsidRDefault="00B503E6" w:rsidP="00CB2C04">
      <w:pPr>
        <w:shd w:val="clear" w:color="auto" w:fill="FFFFFF"/>
        <w:rPr>
          <w:sz w:val="16"/>
          <w:szCs w:val="16"/>
        </w:rPr>
      </w:pPr>
    </w:p>
    <w:p w14:paraId="012AAF72" w14:textId="77777777" w:rsidR="00B503E6" w:rsidRDefault="003A645D" w:rsidP="00CB2C04">
      <w:pPr>
        <w:pStyle w:val="PlainText"/>
        <w:contextualSpacing/>
        <w:rPr>
          <w:rFonts w:ascii="Arial" w:hAnsi="Arial" w:cs="Arial"/>
          <w:b/>
        </w:rPr>
      </w:pPr>
      <w:r w:rsidRPr="003A645D">
        <w:rPr>
          <w:rFonts w:ascii="Arial" w:hAnsi="Arial" w:cs="Arial"/>
          <w:b/>
        </w:rPr>
        <w:t>This registry has been reviewed and approved by the Northeastern University Institutional Review Board. Let us know if you’re interested in joining. Thank you!</w:t>
      </w:r>
    </w:p>
    <w:p w14:paraId="5D99590B" w14:textId="77777777" w:rsidR="003A645D" w:rsidRDefault="003A645D" w:rsidP="00CB2C04">
      <w:pPr>
        <w:pStyle w:val="PlainText"/>
        <w:contextualSpacing/>
        <w:rPr>
          <w:rFonts w:ascii="Arial" w:hAnsi="Arial" w:cs="Arial"/>
          <w:b/>
        </w:rPr>
      </w:pPr>
    </w:p>
    <w:p w14:paraId="5EF9D06A" w14:textId="77777777" w:rsidR="00427C37" w:rsidRPr="00D44C50" w:rsidRDefault="00B503E6" w:rsidP="00967DF6">
      <w:pPr>
        <w:pStyle w:val="PlainText"/>
        <w:contextualSpacing/>
        <w:rPr>
          <w:sz w:val="22"/>
          <w:szCs w:val="22"/>
        </w:rPr>
      </w:pPr>
      <w:r w:rsidRPr="00B503E6">
        <w:rPr>
          <w:rFonts w:ascii="Arial" w:hAnsi="Arial" w:cs="Arial"/>
          <w:bCs/>
          <w:highlight w:val="yellow"/>
        </w:rPr>
        <w:t xml:space="preserve">[Note that </w:t>
      </w:r>
      <w:r w:rsidR="00054F73">
        <w:rPr>
          <w:rFonts w:ascii="Arial" w:hAnsi="Arial" w:cs="Arial"/>
          <w:bCs/>
          <w:highlight w:val="yellow"/>
        </w:rPr>
        <w:t>many</w:t>
      </w:r>
      <w:r w:rsidRPr="00B503E6">
        <w:rPr>
          <w:rFonts w:ascii="Arial" w:hAnsi="Arial" w:cs="Arial"/>
          <w:bCs/>
          <w:highlight w:val="yellow"/>
        </w:rPr>
        <w:t xml:space="preserve"> recruitment registries may be eligible for a waiver of documentation of consent. If you will obtain signed consent, please revise to include signature lines instead]</w:t>
      </w:r>
    </w:p>
    <w:sectPr w:rsidR="00427C37" w:rsidRPr="00D44C50" w:rsidSect="003D52C7">
      <w:headerReference w:type="default" r:id="rId9"/>
      <w:footerReference w:type="even" r:id="rId10"/>
      <w:footerReference w:type="default" r:id="rId11"/>
      <w:pgSz w:w="12240" w:h="15840"/>
      <w:pgMar w:top="1152" w:right="1440" w:bottom="1170" w:left="158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185E" w14:textId="77777777" w:rsidR="00A75164" w:rsidRDefault="00A75164">
      <w:r>
        <w:separator/>
      </w:r>
    </w:p>
  </w:endnote>
  <w:endnote w:type="continuationSeparator" w:id="0">
    <w:p w14:paraId="2CA7911E" w14:textId="77777777" w:rsidR="00A75164" w:rsidRDefault="00A7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A8C5" w14:textId="77777777" w:rsidR="004C2272" w:rsidRDefault="004C2272" w:rsidP="003F7D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6798A" w14:textId="77777777" w:rsidR="004C2272" w:rsidRDefault="004C2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9F12" w14:textId="77777777" w:rsidR="004C2272" w:rsidRDefault="004C2272" w:rsidP="003F7D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4586">
      <w:rPr>
        <w:rStyle w:val="PageNumber"/>
        <w:noProof/>
      </w:rPr>
      <w:t>3</w:t>
    </w:r>
    <w:r>
      <w:rPr>
        <w:rStyle w:val="PageNumber"/>
      </w:rPr>
      <w:fldChar w:fldCharType="end"/>
    </w:r>
  </w:p>
  <w:p w14:paraId="507251B3" w14:textId="77777777" w:rsidR="004C2272" w:rsidRPr="00F42EA7" w:rsidRDefault="004C2272" w:rsidP="009C7269">
    <w:pPr>
      <w:pStyle w:val="Footer"/>
      <w:jc w:val="right"/>
      <w:rPr>
        <w:rFonts w:ascii="Arial Narrow" w:hAnsi="Arial Narrow"/>
        <w:color w:val="A6A6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60B8F" w14:textId="77777777" w:rsidR="00A75164" w:rsidRDefault="00A75164">
      <w:r>
        <w:separator/>
      </w:r>
    </w:p>
  </w:footnote>
  <w:footnote w:type="continuationSeparator" w:id="0">
    <w:p w14:paraId="363777D0" w14:textId="77777777" w:rsidR="00A75164" w:rsidRDefault="00A75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2D33" w14:textId="77777777" w:rsidR="004C2272" w:rsidRDefault="00CE6C2B" w:rsidP="002643E9">
    <w:pPr>
      <w:pStyle w:val="Header"/>
      <w:jc w:val="right"/>
      <w:rPr>
        <w:rFonts w:ascii="Calibri" w:hAnsi="Calibri" w:cs="Calibri"/>
        <w:sz w:val="18"/>
        <w:szCs w:val="18"/>
      </w:rPr>
    </w:pPr>
    <w:r w:rsidRPr="000153E6">
      <w:rPr>
        <w:rFonts w:ascii="Calibri" w:hAnsi="Calibri" w:cs="Calibri"/>
        <w:sz w:val="18"/>
        <w:szCs w:val="18"/>
      </w:rPr>
      <w:t xml:space="preserve">Template </w:t>
    </w:r>
    <w:r w:rsidR="00E92411">
      <w:rPr>
        <w:rFonts w:ascii="Calibri" w:hAnsi="Calibri" w:cs="Calibri"/>
        <w:sz w:val="18"/>
        <w:szCs w:val="18"/>
      </w:rPr>
      <w:t>5</w:t>
    </w:r>
    <w:r w:rsidR="000153E6" w:rsidRPr="000153E6">
      <w:rPr>
        <w:rFonts w:ascii="Calibri" w:hAnsi="Calibri" w:cs="Calibri"/>
        <w:sz w:val="18"/>
        <w:szCs w:val="18"/>
      </w:rPr>
      <w:t xml:space="preserve">  </w:t>
    </w:r>
    <w:r w:rsidRPr="000153E6">
      <w:rPr>
        <w:rFonts w:ascii="Calibri" w:hAnsi="Calibri" w:cs="Calibri"/>
        <w:sz w:val="18"/>
        <w:szCs w:val="18"/>
      </w:rPr>
      <w:t xml:space="preserve">NU </w:t>
    </w:r>
    <w:r w:rsidR="00E92411">
      <w:rPr>
        <w:rFonts w:ascii="Calibri" w:hAnsi="Calibri" w:cs="Calibri"/>
        <w:sz w:val="18"/>
        <w:szCs w:val="18"/>
      </w:rPr>
      <w:t>DHR</w:t>
    </w:r>
    <w:r w:rsidRPr="000153E6">
      <w:rPr>
        <w:rFonts w:ascii="Calibri" w:hAnsi="Calibri" w:cs="Calibri"/>
        <w:sz w:val="18"/>
        <w:szCs w:val="18"/>
      </w:rPr>
      <w:t xml:space="preserve"> Rev. </w:t>
    </w:r>
    <w:r w:rsidR="00E92411">
      <w:rPr>
        <w:rFonts w:ascii="Calibri" w:hAnsi="Calibri" w:cs="Calibri"/>
        <w:sz w:val="18"/>
        <w:szCs w:val="18"/>
      </w:rPr>
      <w:t>1/27/2025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B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E8A26D6"/>
    <w:multiLevelType w:val="hybridMultilevel"/>
    <w:tmpl w:val="2C52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7427E"/>
    <w:multiLevelType w:val="singleLevel"/>
    <w:tmpl w:val="5A1EC562"/>
    <w:lvl w:ilvl="0">
      <w:start w:val="1"/>
      <w:numFmt w:val="decimal"/>
      <w:lvlText w:val="%1."/>
      <w:legacy w:legacy="1" w:legacySpace="0" w:legacyIndent="360"/>
      <w:lvlJc w:val="left"/>
      <w:pPr>
        <w:ind w:left="360" w:hanging="360"/>
      </w:pPr>
    </w:lvl>
  </w:abstractNum>
  <w:num w:numId="1" w16cid:durableId="1650208356">
    <w:abstractNumId w:val="0"/>
  </w:num>
  <w:num w:numId="2" w16cid:durableId="1785341634">
    <w:abstractNumId w:val="2"/>
  </w:num>
  <w:num w:numId="3" w16cid:durableId="343940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26"/>
    <w:rsid w:val="000153E6"/>
    <w:rsid w:val="00054F73"/>
    <w:rsid w:val="0007152D"/>
    <w:rsid w:val="000722AC"/>
    <w:rsid w:val="001529FD"/>
    <w:rsid w:val="00154586"/>
    <w:rsid w:val="001749EB"/>
    <w:rsid w:val="001D6ED2"/>
    <w:rsid w:val="00212D5E"/>
    <w:rsid w:val="00214C90"/>
    <w:rsid w:val="00223212"/>
    <w:rsid w:val="002643E9"/>
    <w:rsid w:val="002725AB"/>
    <w:rsid w:val="002A280C"/>
    <w:rsid w:val="002D0F60"/>
    <w:rsid w:val="00366628"/>
    <w:rsid w:val="003A645D"/>
    <w:rsid w:val="003D52C7"/>
    <w:rsid w:val="003F7D04"/>
    <w:rsid w:val="0042035D"/>
    <w:rsid w:val="00427C37"/>
    <w:rsid w:val="00430683"/>
    <w:rsid w:val="004374D8"/>
    <w:rsid w:val="004507CD"/>
    <w:rsid w:val="00453FB8"/>
    <w:rsid w:val="00457DE7"/>
    <w:rsid w:val="00482995"/>
    <w:rsid w:val="00491280"/>
    <w:rsid w:val="004A3890"/>
    <w:rsid w:val="004B668E"/>
    <w:rsid w:val="004C2272"/>
    <w:rsid w:val="004E2D1A"/>
    <w:rsid w:val="00500F3B"/>
    <w:rsid w:val="00526D21"/>
    <w:rsid w:val="005B147D"/>
    <w:rsid w:val="005B6273"/>
    <w:rsid w:val="006033E4"/>
    <w:rsid w:val="00624838"/>
    <w:rsid w:val="00636AD7"/>
    <w:rsid w:val="00670793"/>
    <w:rsid w:val="006B3D7A"/>
    <w:rsid w:val="006C29FD"/>
    <w:rsid w:val="006C60CD"/>
    <w:rsid w:val="00722E93"/>
    <w:rsid w:val="007320C9"/>
    <w:rsid w:val="007427ED"/>
    <w:rsid w:val="00777F7C"/>
    <w:rsid w:val="007B113D"/>
    <w:rsid w:val="007E78E6"/>
    <w:rsid w:val="007F304D"/>
    <w:rsid w:val="00835305"/>
    <w:rsid w:val="008626D7"/>
    <w:rsid w:val="00870950"/>
    <w:rsid w:val="008B362C"/>
    <w:rsid w:val="008D3D27"/>
    <w:rsid w:val="00912B9B"/>
    <w:rsid w:val="00930325"/>
    <w:rsid w:val="00944305"/>
    <w:rsid w:val="00967DF6"/>
    <w:rsid w:val="00995FF3"/>
    <w:rsid w:val="009C7269"/>
    <w:rsid w:val="009E6CE2"/>
    <w:rsid w:val="009F7336"/>
    <w:rsid w:val="00A03F54"/>
    <w:rsid w:val="00A342E0"/>
    <w:rsid w:val="00A36FB0"/>
    <w:rsid w:val="00A50551"/>
    <w:rsid w:val="00A75164"/>
    <w:rsid w:val="00A7645C"/>
    <w:rsid w:val="00A9682A"/>
    <w:rsid w:val="00B10893"/>
    <w:rsid w:val="00B23B6D"/>
    <w:rsid w:val="00B503E6"/>
    <w:rsid w:val="00B55F65"/>
    <w:rsid w:val="00B64D4A"/>
    <w:rsid w:val="00BD154F"/>
    <w:rsid w:val="00C725AD"/>
    <w:rsid w:val="00C91D01"/>
    <w:rsid w:val="00CB2C04"/>
    <w:rsid w:val="00CC0D6A"/>
    <w:rsid w:val="00CC275A"/>
    <w:rsid w:val="00CD7CF7"/>
    <w:rsid w:val="00CE6C2B"/>
    <w:rsid w:val="00D305F8"/>
    <w:rsid w:val="00D44C50"/>
    <w:rsid w:val="00D707BC"/>
    <w:rsid w:val="00DB5D2D"/>
    <w:rsid w:val="00DC1028"/>
    <w:rsid w:val="00E01C2A"/>
    <w:rsid w:val="00E26CD4"/>
    <w:rsid w:val="00E407E3"/>
    <w:rsid w:val="00E92411"/>
    <w:rsid w:val="00EC3BF1"/>
    <w:rsid w:val="00EF76AF"/>
    <w:rsid w:val="00F02DAF"/>
    <w:rsid w:val="00F060F6"/>
    <w:rsid w:val="00F41A23"/>
    <w:rsid w:val="00F42EA7"/>
    <w:rsid w:val="00F51DA3"/>
    <w:rsid w:val="00F81589"/>
    <w:rsid w:val="00F9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DB13854"/>
  <w15:chartTrackingRefBased/>
  <w15:docId w15:val="{6F9A3D48-1BF7-4855-B47C-7D572C9C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E6"/>
  </w:style>
  <w:style w:type="paragraph" w:styleId="Heading1">
    <w:name w:val="heading 1"/>
    <w:basedOn w:val="Normal"/>
    <w:next w:val="Normal"/>
    <w:qFormat/>
    <w:rsid w:val="00F90B26"/>
    <w:pPr>
      <w:keepNext/>
      <w:jc w:val="center"/>
      <w:outlineLvl w:val="0"/>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sid w:val="00F90B26"/>
    <w:rPr>
      <w:rFonts w:ascii="Courier New" w:hAnsi="Courier New"/>
    </w:rPr>
  </w:style>
  <w:style w:type="paragraph" w:styleId="Header">
    <w:name w:val="header"/>
    <w:basedOn w:val="Normal"/>
    <w:rsid w:val="00F90B26"/>
    <w:pPr>
      <w:tabs>
        <w:tab w:val="center" w:pos="4320"/>
        <w:tab w:val="right" w:pos="8640"/>
      </w:tabs>
    </w:pPr>
  </w:style>
  <w:style w:type="paragraph" w:styleId="BodyText">
    <w:name w:val="Body Text"/>
    <w:basedOn w:val="Normal"/>
    <w:rsid w:val="00F90B26"/>
    <w:rPr>
      <w:i/>
    </w:rPr>
  </w:style>
  <w:style w:type="paragraph" w:styleId="Footer">
    <w:name w:val="footer"/>
    <w:basedOn w:val="Normal"/>
    <w:rsid w:val="001529FD"/>
    <w:pPr>
      <w:tabs>
        <w:tab w:val="center" w:pos="4320"/>
        <w:tab w:val="right" w:pos="8640"/>
      </w:tabs>
    </w:pPr>
  </w:style>
  <w:style w:type="character" w:styleId="PageNumber">
    <w:name w:val="page number"/>
    <w:basedOn w:val="DefaultParagraphFont"/>
    <w:rsid w:val="003F7D04"/>
  </w:style>
  <w:style w:type="character" w:styleId="FollowedHyperlink">
    <w:name w:val="FollowedHyperlink"/>
    <w:rsid w:val="00500F3B"/>
    <w:rPr>
      <w:color w:val="800080"/>
      <w:u w:val="single"/>
    </w:rPr>
  </w:style>
  <w:style w:type="character" w:styleId="Hyperlink">
    <w:name w:val="Hyperlink"/>
    <w:uiPriority w:val="99"/>
    <w:unhideWhenUsed/>
    <w:rsid w:val="00A9682A"/>
    <w:rPr>
      <w:color w:val="0000FF"/>
      <w:u w:val="single"/>
    </w:rPr>
  </w:style>
  <w:style w:type="character" w:customStyle="1" w:styleId="PlainTextChar">
    <w:name w:val="Plain Text Char"/>
    <w:link w:val="PlainText"/>
    <w:rsid w:val="004A3890"/>
    <w:rPr>
      <w:rFonts w:ascii="Courier New" w:hAnsi="Courier New"/>
    </w:rPr>
  </w:style>
  <w:style w:type="character" w:styleId="UnresolvedMention">
    <w:name w:val="Unresolved Mention"/>
    <w:uiPriority w:val="99"/>
    <w:semiHidden/>
    <w:unhideWhenUsed/>
    <w:rsid w:val="00D30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3630">
      <w:bodyDiv w:val="1"/>
      <w:marLeft w:val="0"/>
      <w:marRight w:val="0"/>
      <w:marTop w:val="0"/>
      <w:marBottom w:val="0"/>
      <w:divBdr>
        <w:top w:val="none" w:sz="0" w:space="0" w:color="auto"/>
        <w:left w:val="none" w:sz="0" w:space="0" w:color="auto"/>
        <w:bottom w:val="none" w:sz="0" w:space="0" w:color="auto"/>
        <w:right w:val="none" w:sz="0" w:space="0" w:color="auto"/>
      </w:divBdr>
    </w:div>
    <w:div w:id="1711220080">
      <w:bodyDiv w:val="1"/>
      <w:marLeft w:val="0"/>
      <w:marRight w:val="0"/>
      <w:marTop w:val="0"/>
      <w:marBottom w:val="0"/>
      <w:divBdr>
        <w:top w:val="none" w:sz="0" w:space="0" w:color="auto"/>
        <w:left w:val="none" w:sz="0" w:space="0" w:color="auto"/>
        <w:bottom w:val="none" w:sz="0" w:space="0" w:color="auto"/>
        <w:right w:val="none" w:sz="0" w:space="0" w:color="auto"/>
      </w:divBdr>
    </w:div>
    <w:div w:id="19109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RBReview@northeaste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gi-bin/retrieveECFR?gp=&amp;SID=83cd09e1c0f5c6937cd9d7513160fc3f&amp;pitd=20180719&amp;n=pt45.1.46&amp;r=PART&amp;t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t:lpstr>
    </vt:vector>
  </TitlesOfParts>
  <Company>Northeastern University</Company>
  <LinksUpToDate>false</LinksUpToDate>
  <CharactersWithSpaces>3687</CharactersWithSpaces>
  <SharedDoc>false</SharedDoc>
  <HLinks>
    <vt:vector size="12" baseType="variant">
      <vt:variant>
        <vt:i4>4915322</vt:i4>
      </vt:variant>
      <vt:variant>
        <vt:i4>3</vt:i4>
      </vt:variant>
      <vt:variant>
        <vt:i4>0</vt:i4>
      </vt:variant>
      <vt:variant>
        <vt:i4>5</vt:i4>
      </vt:variant>
      <vt:variant>
        <vt:lpwstr>mailto:IRBReview@northeastern.edu</vt:lpwstr>
      </vt:variant>
      <vt:variant>
        <vt:lpwstr/>
      </vt:variant>
      <vt:variant>
        <vt:i4>6946909</vt:i4>
      </vt:variant>
      <vt:variant>
        <vt:i4>0</vt:i4>
      </vt:variant>
      <vt:variant>
        <vt:i4>0</vt:i4>
      </vt:variant>
      <vt:variant>
        <vt:i4>5</vt:i4>
      </vt:variant>
      <vt:variant>
        <vt:lpwstr>https://www.ecfr.gov/cgi-bin/retrieveECFR?gp=&amp;SID=83cd09e1c0f5c6937cd9d7513160fc3f&amp;pitd=20180719&amp;n=pt45.1.46&amp;r=PART&amp;ty=HTML</vt:lpwstr>
      </vt:variant>
      <vt:variant>
        <vt:lpwstr>se45.1.46_1116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Andrea B. Goldstein</dc:creator>
  <cp:keywords/>
  <cp:lastModifiedBy>Williams, Erik</cp:lastModifiedBy>
  <cp:revision>2</cp:revision>
  <dcterms:created xsi:type="dcterms:W3CDTF">2025-06-03T16:44:00Z</dcterms:created>
  <dcterms:modified xsi:type="dcterms:W3CDTF">2025-06-03T16:44:00Z</dcterms:modified>
</cp:coreProperties>
</file>