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CAB0" w14:textId="6A405E19" w:rsidR="00CC4201" w:rsidRPr="00725248" w:rsidRDefault="00CC4201" w:rsidP="00725248">
      <w:pPr>
        <w:pStyle w:val="Title"/>
        <w:rPr>
          <w:rStyle w:val="instructionstext"/>
          <w:rFonts w:asciiTheme="majorHAnsi" w:hAnsiTheme="majorHAnsi"/>
          <w:color w:val="auto"/>
          <w:sz w:val="28"/>
        </w:rPr>
      </w:pPr>
      <w:r w:rsidRPr="00725248">
        <w:rPr>
          <w:rStyle w:val="instructionstext"/>
          <w:rFonts w:asciiTheme="majorHAnsi" w:hAnsiTheme="majorHAnsi"/>
          <w:color w:val="auto"/>
          <w:sz w:val="28"/>
        </w:rPr>
        <w:t>Supplementa</w:t>
      </w:r>
      <w:r w:rsidR="002468FB">
        <w:rPr>
          <w:rStyle w:val="instructionstext"/>
          <w:rFonts w:asciiTheme="majorHAnsi" w:hAnsiTheme="majorHAnsi"/>
          <w:color w:val="auto"/>
          <w:sz w:val="28"/>
        </w:rPr>
        <w:t>ry</w:t>
      </w:r>
      <w:r w:rsidRPr="00725248">
        <w:rPr>
          <w:rStyle w:val="instructionstext"/>
          <w:rFonts w:asciiTheme="majorHAnsi" w:hAnsiTheme="majorHAnsi"/>
          <w:color w:val="auto"/>
          <w:sz w:val="28"/>
        </w:rPr>
        <w:t xml:space="preserve"> Language for Minor Assent Forms</w:t>
      </w:r>
    </w:p>
    <w:p w14:paraId="6669797F" w14:textId="3CF9444F" w:rsidR="00CC4201" w:rsidRPr="008E6261" w:rsidRDefault="00CD75BE" w:rsidP="002B4175">
      <w:pPr>
        <w:pStyle w:val="general"/>
      </w:pPr>
      <w:r w:rsidRPr="008E6261">
        <w:t xml:space="preserve">Instructions: The </w:t>
      </w:r>
      <w:r w:rsidR="00C14D85" w:rsidRPr="008E6261">
        <w:t xml:space="preserve">Minor Assent template posted on </w:t>
      </w:r>
      <w:hyperlink r:id="rId11" w:history="1">
        <w:r w:rsidR="002A2012">
          <w:rPr>
            <w:rStyle w:val="Hyperlink"/>
          </w:rPr>
          <w:t>our website</w:t>
        </w:r>
      </w:hyperlink>
      <w:r w:rsidR="00C52A4D" w:rsidRPr="008E6261">
        <w:t xml:space="preserve"> includes recommended language for children aged approximately </w:t>
      </w:r>
      <w:r w:rsidR="00C071E6" w:rsidRPr="008E6261">
        <w:t>9</w:t>
      </w:r>
      <w:r w:rsidR="00C52A4D" w:rsidRPr="008E6261">
        <w:t xml:space="preserve">-12. For younger or older children, </w:t>
      </w:r>
      <w:r w:rsidR="00E308D2">
        <w:t>substitute in the following language as appropriate</w:t>
      </w:r>
      <w:r w:rsidR="00FD44D6" w:rsidRPr="008E6261">
        <w:t xml:space="preserve">. </w:t>
      </w:r>
      <w:r w:rsidR="00E913B7" w:rsidRPr="008E6261">
        <w:t>You may submit different versions for different age groups.</w:t>
      </w:r>
    </w:p>
    <w:p w14:paraId="47319B75" w14:textId="6B83C350" w:rsidR="00E47965" w:rsidRPr="008E6261" w:rsidRDefault="00E47965" w:rsidP="00817C69">
      <w:pPr>
        <w:pStyle w:val="Heading1"/>
      </w:pPr>
      <w:r w:rsidRPr="008E6261">
        <w:t>Ages 1</w:t>
      </w:r>
      <w:r w:rsidR="00DD76B2">
        <w:t>5</w:t>
      </w:r>
      <w:r w:rsidRPr="008E6261">
        <w:t>-17:</w:t>
      </w:r>
    </w:p>
    <w:p w14:paraId="5525A8E0" w14:textId="66E55C0D" w:rsidR="00E47965" w:rsidRPr="008E6261" w:rsidRDefault="00E47965" w:rsidP="002B4175">
      <w:pPr>
        <w:pStyle w:val="general"/>
      </w:pPr>
      <w:r w:rsidRPr="008E6261">
        <w:t xml:space="preserve">For this age group, the language in the </w:t>
      </w:r>
      <w:hyperlink r:id="rId12" w:history="1">
        <w:r w:rsidRPr="00BD587F">
          <w:rPr>
            <w:rStyle w:val="Hyperlink"/>
          </w:rPr>
          <w:t>adult Informed Consent template</w:t>
        </w:r>
      </w:hyperlink>
      <w:r w:rsidRPr="008E6261">
        <w:t xml:space="preserve"> may be appropriate, especially if the minor participant will be able to review the document together with their guardian. In this case, you may simply add an Assent signature block into the Informed Consent form so that assent and parental permission are documented together. </w:t>
      </w:r>
    </w:p>
    <w:p w14:paraId="436550A4" w14:textId="36BD1C36" w:rsidR="005C3FBE" w:rsidRPr="008E6261" w:rsidRDefault="00E47965" w:rsidP="002B4175">
      <w:pPr>
        <w:pStyle w:val="general"/>
      </w:pPr>
      <w:r w:rsidRPr="008E6261">
        <w:t>If a separate minor assent document is needed, use the Informed Consent template</w:t>
      </w:r>
      <w:r w:rsidR="00817C69">
        <w:t xml:space="preserve"> and revise as needed</w:t>
      </w:r>
      <w:r w:rsidRPr="008E6261">
        <w:t>. You may delete sections that are not likely to be relevant to the minor</w:t>
      </w:r>
      <w:r w:rsidR="006840FD" w:rsidRPr="008E6261">
        <w:t xml:space="preserve"> </w:t>
      </w:r>
      <w:r w:rsidRPr="008E6261">
        <w:t>(e.g. costs</w:t>
      </w:r>
      <w:r w:rsidR="000778BC" w:rsidRPr="008E6261">
        <w:t>,</w:t>
      </w:r>
      <w:r w:rsidRPr="008E6261">
        <w:t xml:space="preserve"> research-related injury).</w:t>
      </w:r>
    </w:p>
    <w:p w14:paraId="5F6B78B0" w14:textId="669C42FF" w:rsidR="004409A7" w:rsidRPr="007030F3" w:rsidRDefault="004409A7" w:rsidP="00CC5ADB">
      <w:pPr>
        <w:pStyle w:val="Heading1"/>
      </w:pPr>
      <w:r w:rsidRPr="007030F3">
        <w:t>Ages 12-1</w:t>
      </w:r>
      <w:r>
        <w:t>5</w:t>
      </w:r>
      <w:r w:rsidR="005F05E2">
        <w:t>:</w:t>
      </w:r>
    </w:p>
    <w:p w14:paraId="3D5A49E7" w14:textId="77777777" w:rsidR="00881A03" w:rsidRDefault="00881A03" w:rsidP="00881A03">
      <w:pPr>
        <w:pStyle w:val="Heading2"/>
      </w:pPr>
      <w:r w:rsidRPr="007030F3">
        <w:t>Introduction</w:t>
      </w:r>
    </w:p>
    <w:p w14:paraId="65E32E37" w14:textId="77777777" w:rsidR="00724305" w:rsidRPr="004868F3" w:rsidRDefault="00724305" w:rsidP="00724305">
      <w:pPr>
        <w:shd w:val="clear" w:color="auto" w:fill="FFFFFF"/>
        <w:rPr>
          <w:szCs w:val="22"/>
        </w:rPr>
      </w:pPr>
      <w:r w:rsidRPr="00D44C50">
        <w:rPr>
          <w:szCs w:val="22"/>
        </w:rPr>
        <w:t xml:space="preserve">We are inviting you to </w:t>
      </w:r>
      <w:r>
        <w:rPr>
          <w:szCs w:val="22"/>
        </w:rPr>
        <w:t xml:space="preserve">be </w:t>
      </w:r>
      <w:r w:rsidRPr="00D44C50">
        <w:rPr>
          <w:szCs w:val="22"/>
        </w:rPr>
        <w:t xml:space="preserve">in a </w:t>
      </w:r>
      <w:r w:rsidRPr="008F6B9D">
        <w:rPr>
          <w:szCs w:val="22"/>
        </w:rPr>
        <w:t>research study</w:t>
      </w:r>
      <w:r w:rsidRPr="00D44C50">
        <w:rPr>
          <w:szCs w:val="22"/>
        </w:rPr>
        <w:t>.</w:t>
      </w:r>
      <w:r>
        <w:rPr>
          <w:szCs w:val="22"/>
        </w:rPr>
        <w:t xml:space="preserve"> </w:t>
      </w:r>
      <w:r w:rsidRPr="00D44C50">
        <w:rPr>
          <w:szCs w:val="22"/>
        </w:rPr>
        <w:t xml:space="preserve">You </w:t>
      </w:r>
      <w:r>
        <w:rPr>
          <w:szCs w:val="22"/>
        </w:rPr>
        <w:t>don’t</w:t>
      </w:r>
      <w:r w:rsidRPr="00D44C50">
        <w:rPr>
          <w:szCs w:val="22"/>
        </w:rPr>
        <w:t xml:space="preserve"> have to </w:t>
      </w:r>
      <w:r>
        <w:rPr>
          <w:szCs w:val="22"/>
        </w:rPr>
        <w:t>be in the study</w:t>
      </w:r>
      <w:r w:rsidRPr="00D44C50">
        <w:rPr>
          <w:szCs w:val="22"/>
        </w:rPr>
        <w:t xml:space="preserve"> if you </w:t>
      </w:r>
      <w:r>
        <w:rPr>
          <w:szCs w:val="22"/>
        </w:rPr>
        <w:t>don’t</w:t>
      </w:r>
      <w:r w:rsidRPr="00D44C50">
        <w:rPr>
          <w:szCs w:val="22"/>
        </w:rPr>
        <w:t xml:space="preserve"> want to.</w:t>
      </w:r>
      <w:r>
        <w:rPr>
          <w:szCs w:val="22"/>
        </w:rPr>
        <w:t xml:space="preserve"> T</w:t>
      </w:r>
      <w:r w:rsidRPr="00D44C50">
        <w:rPr>
          <w:szCs w:val="22"/>
        </w:rPr>
        <w:t xml:space="preserve">he researcher will explain </w:t>
      </w:r>
      <w:r>
        <w:rPr>
          <w:szCs w:val="22"/>
        </w:rPr>
        <w:t>the study</w:t>
      </w:r>
      <w:r w:rsidRPr="00D44C50">
        <w:rPr>
          <w:szCs w:val="22"/>
        </w:rPr>
        <w:t xml:space="preserve"> to you</w:t>
      </w:r>
      <w:r>
        <w:rPr>
          <w:szCs w:val="22"/>
        </w:rPr>
        <w:t>. You</w:t>
      </w:r>
      <w:r w:rsidRPr="00D44C50">
        <w:rPr>
          <w:szCs w:val="22"/>
        </w:rPr>
        <w:t xml:space="preserve"> </w:t>
      </w:r>
      <w:r>
        <w:rPr>
          <w:szCs w:val="22"/>
        </w:rPr>
        <w:t>can</w:t>
      </w:r>
      <w:r w:rsidRPr="00D44C50">
        <w:rPr>
          <w:szCs w:val="22"/>
        </w:rPr>
        <w:t xml:space="preserve"> ask </w:t>
      </w:r>
      <w:r>
        <w:rPr>
          <w:szCs w:val="22"/>
        </w:rPr>
        <w:t xml:space="preserve">them </w:t>
      </w:r>
      <w:r w:rsidRPr="00D44C50">
        <w:rPr>
          <w:szCs w:val="22"/>
        </w:rPr>
        <w:t>any questions</w:t>
      </w:r>
      <w:r>
        <w:rPr>
          <w:szCs w:val="22"/>
        </w:rPr>
        <w:t xml:space="preserve"> you have before you decide whether you want to be in the study.</w:t>
      </w:r>
    </w:p>
    <w:p w14:paraId="48752095" w14:textId="77777777" w:rsidR="006F7028" w:rsidRDefault="006F7028" w:rsidP="006F7028">
      <w:pPr>
        <w:pStyle w:val="Heading2"/>
      </w:pPr>
      <w:r w:rsidRPr="006F7028">
        <w:t>Why are we doing this research study?</w:t>
      </w:r>
    </w:p>
    <w:p w14:paraId="5691A74A" w14:textId="1CF57D1C" w:rsidR="004409A7" w:rsidRPr="007030F3" w:rsidRDefault="004409A7" w:rsidP="004409A7">
      <w:pPr>
        <w:rPr>
          <w:b/>
          <w:bCs/>
        </w:rPr>
      </w:pPr>
      <w:r w:rsidRPr="007030F3">
        <w:t xml:space="preserve">We are </w:t>
      </w:r>
      <w:r w:rsidR="00045D35">
        <w:t>doing a research study to</w:t>
      </w:r>
      <w:r w:rsidRPr="007030F3">
        <w:t xml:space="preserve"> learn more about </w:t>
      </w:r>
      <w:r w:rsidRPr="006F7028">
        <w:rPr>
          <w:rStyle w:val="fill-in"/>
        </w:rPr>
        <w:t>[</w:t>
      </w:r>
      <w:r w:rsidR="00045D35">
        <w:rPr>
          <w:rStyle w:val="fill-in"/>
        </w:rPr>
        <w:t>explain study topic or purpose in simple language</w:t>
      </w:r>
      <w:r w:rsidRPr="006F7028">
        <w:rPr>
          <w:rStyle w:val="fill-in"/>
        </w:rPr>
        <w:t>]</w:t>
      </w:r>
      <w:r w:rsidRPr="007030F3">
        <w:t xml:space="preserve">. </w:t>
      </w:r>
    </w:p>
    <w:p w14:paraId="2CCB9C2C" w14:textId="77777777" w:rsidR="004409A7" w:rsidRPr="00A355A0" w:rsidRDefault="004409A7" w:rsidP="006D75A3">
      <w:pPr>
        <w:pStyle w:val="Heading2"/>
      </w:pPr>
      <w:r w:rsidRPr="00A355A0">
        <w:t>What will you be asked to do?</w:t>
      </w:r>
    </w:p>
    <w:p w14:paraId="1A33191B" w14:textId="0D9C6F6D" w:rsidR="004409A7" w:rsidRPr="007030F3" w:rsidRDefault="004409A7" w:rsidP="004409A7">
      <w:r w:rsidRPr="007030F3">
        <w:t xml:space="preserve">If you decide to be in the study, </w:t>
      </w:r>
      <w:r w:rsidRPr="00D44C50">
        <w:rPr>
          <w:szCs w:val="22"/>
        </w:rPr>
        <w:t xml:space="preserve">we will ask you to </w:t>
      </w:r>
      <w:r w:rsidRPr="00962019">
        <w:rPr>
          <w:color w:val="0070C0"/>
          <w:szCs w:val="22"/>
        </w:rPr>
        <w:t>[describe procedures in simple language]</w:t>
      </w:r>
      <w:r w:rsidRPr="00D44C50">
        <w:rPr>
          <w:szCs w:val="22"/>
        </w:rPr>
        <w:t>.</w:t>
      </w:r>
      <w:r>
        <w:rPr>
          <w:szCs w:val="22"/>
        </w:rPr>
        <w:t xml:space="preserve"> </w:t>
      </w:r>
      <w:r w:rsidRPr="007030F3">
        <w:t xml:space="preserve">This will take about </w:t>
      </w:r>
      <w:r w:rsidR="008D7229" w:rsidRPr="006E6581">
        <w:rPr>
          <w:rStyle w:val="fill-in"/>
        </w:rPr>
        <w:t>[# minutes/hours/etc.]</w:t>
      </w:r>
      <w:r w:rsidRPr="007030F3">
        <w:t xml:space="preserve">. </w:t>
      </w:r>
    </w:p>
    <w:p w14:paraId="47E5E5F1" w14:textId="77777777" w:rsidR="00552528" w:rsidRDefault="00552528" w:rsidP="00552528">
      <w:pPr>
        <w:rPr>
          <w:rStyle w:val="instructionstext"/>
        </w:rPr>
      </w:pPr>
      <w:r w:rsidRPr="00131917">
        <w:rPr>
          <w:rStyle w:val="instructionstext"/>
        </w:rPr>
        <w:t xml:space="preserve">Describe all the tasks that the person will be asked to do or take part in, what will be done to them, and any other involvement. Provide enough detail so that </w:t>
      </w:r>
      <w:r>
        <w:rPr>
          <w:rStyle w:val="instructionstext"/>
        </w:rPr>
        <w:t>the reader</w:t>
      </w:r>
      <w:r w:rsidRPr="00131917">
        <w:rPr>
          <w:rStyle w:val="instructionstext"/>
        </w:rPr>
        <w:t xml:space="preserve"> can understand what will happen. </w:t>
      </w:r>
      <w:r w:rsidRPr="0070403D">
        <w:rPr>
          <w:rStyle w:val="instructionstext"/>
        </w:rPr>
        <w:t>Use bullet</w:t>
      </w:r>
      <w:r>
        <w:rPr>
          <w:rStyle w:val="instructionstext"/>
        </w:rPr>
        <w:t xml:space="preserve"> points</w:t>
      </w:r>
      <w:r w:rsidRPr="0070403D">
        <w:rPr>
          <w:rStyle w:val="instructionstext"/>
        </w:rPr>
        <w:t xml:space="preserve"> or timetables for research that has multiple visits or tasks.</w:t>
      </w:r>
    </w:p>
    <w:p w14:paraId="3556E179" w14:textId="77777777" w:rsidR="004409A7" w:rsidRPr="00D44C50" w:rsidRDefault="004409A7" w:rsidP="006D75A3">
      <w:pPr>
        <w:pStyle w:val="Heading2"/>
      </w:pPr>
      <w:r w:rsidRPr="00D44C50">
        <w:t xml:space="preserve">Will there be any risk </w:t>
      </w:r>
      <w:r>
        <w:t>to you? Will anything be un</w:t>
      </w:r>
      <w:r w:rsidRPr="00D44C50">
        <w:t>comfort</w:t>
      </w:r>
      <w:r>
        <w:t>able</w:t>
      </w:r>
      <w:r w:rsidRPr="00D44C50">
        <w:t>?</w:t>
      </w:r>
    </w:p>
    <w:p w14:paraId="4C101ACA" w14:textId="77777777" w:rsidR="00125BDC" w:rsidRPr="00153496" w:rsidRDefault="00125BDC" w:rsidP="00125BDC">
      <w:pPr>
        <w:shd w:val="clear" w:color="auto" w:fill="FFFFFF"/>
        <w:spacing w:after="0"/>
        <w:rPr>
          <w:rStyle w:val="instructionstext"/>
          <w:b/>
          <w:bCs/>
        </w:rPr>
      </w:pPr>
      <w:r w:rsidRPr="00131917">
        <w:rPr>
          <w:rStyle w:val="instructionstext"/>
          <w:b/>
          <w:bCs/>
        </w:rPr>
        <w:t xml:space="preserve">This section should </w:t>
      </w:r>
      <w:r>
        <w:rPr>
          <w:rStyle w:val="instructionstext"/>
          <w:b/>
          <w:bCs/>
        </w:rPr>
        <w:t>be consistent</w:t>
      </w:r>
      <w:r w:rsidRPr="00131917">
        <w:rPr>
          <w:rStyle w:val="instructionstext"/>
          <w:b/>
          <w:bCs/>
        </w:rPr>
        <w:t xml:space="preserve"> with the Risks section of your </w:t>
      </w:r>
      <w:r>
        <w:rPr>
          <w:rStyle w:val="instructionstext"/>
          <w:b/>
          <w:bCs/>
        </w:rPr>
        <w:t>P</w:t>
      </w:r>
      <w:r w:rsidRPr="00131917">
        <w:rPr>
          <w:rStyle w:val="instructionstext"/>
          <w:b/>
          <w:bCs/>
        </w:rPr>
        <w:t xml:space="preserve">rotocol </w:t>
      </w:r>
      <w:r>
        <w:rPr>
          <w:rStyle w:val="instructionstext"/>
          <w:b/>
          <w:bCs/>
        </w:rPr>
        <w:t>Application</w:t>
      </w:r>
      <w:r w:rsidRPr="00131917">
        <w:rPr>
          <w:rStyle w:val="instructionstext"/>
          <w:b/>
          <w:bCs/>
        </w:rPr>
        <w:t xml:space="preserve">. </w:t>
      </w:r>
      <w:r w:rsidRPr="00D440FE">
        <w:rPr>
          <w:rStyle w:val="instructionstext"/>
        </w:rPr>
        <w:t>Identify any reasonably</w:t>
      </w:r>
      <w:r>
        <w:rPr>
          <w:rStyle w:val="instructionstext"/>
        </w:rPr>
        <w:t>-</w:t>
      </w:r>
      <w:r w:rsidRPr="00D440FE">
        <w:rPr>
          <w:rStyle w:val="instructionstext"/>
        </w:rPr>
        <w:t>foreseeable risks, harms, discomforts or inconvenience that the participant may experience.</w:t>
      </w:r>
      <w:r>
        <w:rPr>
          <w:rStyle w:val="instructionstext"/>
        </w:rPr>
        <w:t xml:space="preserve"> </w:t>
      </w:r>
      <w:r w:rsidRPr="00D440FE">
        <w:rPr>
          <w:rStyle w:val="instructionstext"/>
        </w:rPr>
        <w:t>Describe the precautions you will take to minimize the risks, discomforts or inconvenience.</w:t>
      </w:r>
      <w:r>
        <w:rPr>
          <w:rStyle w:val="instructionstext"/>
        </w:rPr>
        <w:t xml:space="preserve"> </w:t>
      </w:r>
    </w:p>
    <w:p w14:paraId="719AEBF2" w14:textId="77777777" w:rsidR="004409A7" w:rsidRPr="00881A03" w:rsidRDefault="004409A7" w:rsidP="00881A03">
      <w:pPr>
        <w:pStyle w:val="exampletext"/>
      </w:pPr>
      <w:r w:rsidRPr="00881A03">
        <w:rPr>
          <w:b/>
          <w:bCs/>
          <w:highlight w:val="yellow"/>
        </w:rPr>
        <w:t>Ex:</w:t>
      </w:r>
      <w:r w:rsidRPr="00881A03">
        <w:rPr>
          <w:highlight w:val="yellow"/>
        </w:rPr>
        <w:t xml:space="preserve"> You might feel uncomfortable when we ask about </w:t>
      </w:r>
      <w:r w:rsidRPr="00881A03">
        <w:rPr>
          <w:rStyle w:val="fill-in"/>
          <w:highlight w:val="yellow"/>
        </w:rPr>
        <w:t>[topic]</w:t>
      </w:r>
      <w:r w:rsidRPr="00881A03">
        <w:rPr>
          <w:highlight w:val="yellow"/>
        </w:rPr>
        <w:t>. You can skip any question that you don’t want to answer. We will do everything we can to make sure you are safe and comfortable.</w:t>
      </w:r>
    </w:p>
    <w:p w14:paraId="69A39E66" w14:textId="77777777" w:rsidR="00724305" w:rsidRDefault="00724305" w:rsidP="00724305">
      <w:pPr>
        <w:pStyle w:val="Heading2"/>
        <w:rPr>
          <w:b w:val="0"/>
          <w:bCs/>
        </w:rPr>
      </w:pPr>
      <w:r w:rsidRPr="007030F3">
        <w:rPr>
          <w:bCs/>
        </w:rPr>
        <w:lastRenderedPageBreak/>
        <w:t xml:space="preserve">Will my </w:t>
      </w:r>
      <w:r w:rsidRPr="00881A03">
        <w:rPr>
          <w:szCs w:val="22"/>
        </w:rPr>
        <w:t>information</w:t>
      </w:r>
      <w:r w:rsidRPr="007030F3">
        <w:rPr>
          <w:bCs/>
        </w:rPr>
        <w:t xml:space="preserve"> be kept private?</w:t>
      </w:r>
    </w:p>
    <w:p w14:paraId="19245706" w14:textId="6C365ABC" w:rsidR="00D87561" w:rsidRPr="00131917" w:rsidRDefault="00724305" w:rsidP="00D87561">
      <w:r w:rsidRPr="007030F3">
        <w:t xml:space="preserve">Yes. </w:t>
      </w:r>
      <w:r w:rsidR="001F3A16">
        <w:t xml:space="preserve">We </w:t>
      </w:r>
      <w:r w:rsidR="00D87561" w:rsidRPr="00131917">
        <w:t xml:space="preserve">will </w:t>
      </w:r>
      <w:r w:rsidR="001F3A16">
        <w:t xml:space="preserve">do our best to keep the </w:t>
      </w:r>
      <w:r w:rsidR="00D87561" w:rsidRPr="00131917">
        <w:t xml:space="preserve">information </w:t>
      </w:r>
      <w:r w:rsidR="001F3A16">
        <w:t>private</w:t>
      </w:r>
      <w:r w:rsidR="00D87561" w:rsidRPr="00131917">
        <w:t xml:space="preserve">. We won’t use </w:t>
      </w:r>
      <w:r w:rsidR="001F3A16">
        <w:t xml:space="preserve">your name </w:t>
      </w:r>
      <w:r w:rsidR="00886CB4">
        <w:t>anywhere public.</w:t>
      </w:r>
    </w:p>
    <w:p w14:paraId="4500ABE3" w14:textId="03ED7098" w:rsidR="00724305" w:rsidRPr="007030F3" w:rsidRDefault="00724305" w:rsidP="00724305">
      <w:r w:rsidRPr="00185AB4">
        <w:rPr>
          <w:rStyle w:val="instructionstext"/>
        </w:rPr>
        <w:t>Explain any limits to confidentiality, such as mandatory reporting requirements.</w:t>
      </w:r>
      <w:r w:rsidR="000B43C9">
        <w:rPr>
          <w:rStyle w:val="instructionstext"/>
        </w:rPr>
        <w:t xml:space="preserve"> Explain whether the child’s parent</w:t>
      </w:r>
      <w:r w:rsidR="002F7F3C">
        <w:rPr>
          <w:rStyle w:val="instructionstext"/>
        </w:rPr>
        <w:t xml:space="preserve">/guardian may </w:t>
      </w:r>
      <w:r w:rsidR="00CD05A3">
        <w:rPr>
          <w:rStyle w:val="instructionstext"/>
        </w:rPr>
        <w:t>be able to see their responses.</w:t>
      </w:r>
    </w:p>
    <w:p w14:paraId="5F5A8CB6" w14:textId="77777777" w:rsidR="004409A7" w:rsidRPr="00FE57B3" w:rsidRDefault="004409A7" w:rsidP="006D75A3">
      <w:pPr>
        <w:pStyle w:val="Heading2"/>
      </w:pPr>
      <w:r>
        <w:t xml:space="preserve">Will </w:t>
      </w:r>
      <w:r w:rsidRPr="00D44C50">
        <w:t>being in this research</w:t>
      </w:r>
      <w:r>
        <w:t xml:space="preserve"> help you</w:t>
      </w:r>
      <w:r w:rsidRPr="00D44C50">
        <w:t>?</w:t>
      </w:r>
    </w:p>
    <w:p w14:paraId="5F0B5982" w14:textId="77777777" w:rsidR="00753E12" w:rsidRPr="00D440FE" w:rsidRDefault="00753E12" w:rsidP="00753E12">
      <w:pPr>
        <w:shd w:val="clear" w:color="auto" w:fill="FFFFFF"/>
        <w:rPr>
          <w:rStyle w:val="instructionstext"/>
        </w:rPr>
      </w:pPr>
      <w:r w:rsidRPr="00D440FE">
        <w:rPr>
          <w:rStyle w:val="instructionstext"/>
        </w:rPr>
        <w:t xml:space="preserve">Describe any </w:t>
      </w:r>
      <w:r>
        <w:rPr>
          <w:rStyle w:val="instructionstext"/>
        </w:rPr>
        <w:t>direct</w:t>
      </w:r>
      <w:r w:rsidRPr="00D440FE">
        <w:rPr>
          <w:rStyle w:val="instructionstext"/>
        </w:rPr>
        <w:t xml:space="preserve"> benefits </w:t>
      </w:r>
      <w:r>
        <w:rPr>
          <w:rStyle w:val="instructionstext"/>
        </w:rPr>
        <w:t>to</w:t>
      </w:r>
      <w:r w:rsidRPr="00D440FE">
        <w:rPr>
          <w:rStyle w:val="instructionstext"/>
        </w:rPr>
        <w:t xml:space="preserve"> the participant </w:t>
      </w:r>
      <w:r>
        <w:rPr>
          <w:rStyle w:val="instructionstext"/>
        </w:rPr>
        <w:t>from participating in the study. Make it clear that the benefits aren’t guaranteed</w:t>
      </w:r>
      <w:r w:rsidRPr="00D440FE">
        <w:rPr>
          <w:rStyle w:val="instructionstext"/>
        </w:rPr>
        <w:t>.</w:t>
      </w:r>
      <w:r>
        <w:rPr>
          <w:rStyle w:val="instructionstext"/>
        </w:rPr>
        <w:t xml:space="preserve"> </w:t>
      </w:r>
      <w:r w:rsidRPr="00D440FE">
        <w:rPr>
          <w:rStyle w:val="instructionstext"/>
        </w:rPr>
        <w:t>If there is no direct benefit, state that</w:t>
      </w:r>
      <w:r>
        <w:rPr>
          <w:rStyle w:val="instructionstext"/>
        </w:rPr>
        <w:t xml:space="preserve"> and describe any potential benefits to others</w:t>
      </w:r>
      <w:r w:rsidRPr="00D440FE">
        <w:rPr>
          <w:rStyle w:val="instructionstext"/>
        </w:rPr>
        <w:t>.</w:t>
      </w:r>
      <w:r>
        <w:rPr>
          <w:rStyle w:val="instructionstext"/>
        </w:rPr>
        <w:t xml:space="preserve"> </w:t>
      </w:r>
      <w:r w:rsidRPr="001B6031">
        <w:rPr>
          <w:rStyle w:val="instructionstext"/>
          <w:b/>
          <w:bCs/>
        </w:rPr>
        <w:t xml:space="preserve">Payment for participation is not considered a benefit. </w:t>
      </w:r>
    </w:p>
    <w:p w14:paraId="1B90181F" w14:textId="3091A879" w:rsidR="004409A7" w:rsidRPr="006712FA" w:rsidRDefault="006712FA" w:rsidP="006712FA">
      <w:pPr>
        <w:pStyle w:val="exampletext"/>
      </w:pPr>
      <w:r w:rsidRPr="000315DE">
        <w:rPr>
          <w:b/>
          <w:highlight w:val="yellow"/>
        </w:rPr>
        <w:t>Ex</w:t>
      </w:r>
      <w:r w:rsidRPr="000315DE">
        <w:rPr>
          <w:highlight w:val="yellow"/>
        </w:rPr>
        <w:t xml:space="preserve">: Being in this study will not help you. </w:t>
      </w:r>
      <w:r w:rsidR="000315DE" w:rsidRPr="000315DE">
        <w:rPr>
          <w:highlight w:val="yellow"/>
        </w:rPr>
        <w:t>We might learn something from the study that would help other kids like you someday.</w:t>
      </w:r>
      <w:r>
        <w:t xml:space="preserve"> </w:t>
      </w:r>
    </w:p>
    <w:p w14:paraId="01FA2E90" w14:textId="77777777" w:rsidR="004409A7" w:rsidRDefault="004409A7" w:rsidP="006D75A3">
      <w:pPr>
        <w:pStyle w:val="Heading2"/>
      </w:pPr>
      <w:r w:rsidRPr="007030F3">
        <w:t xml:space="preserve">Do I have to </w:t>
      </w:r>
      <w:r w:rsidRPr="00547F1C">
        <w:t>participate</w:t>
      </w:r>
      <w:r w:rsidRPr="007030F3">
        <w:t>?</w:t>
      </w:r>
    </w:p>
    <w:p w14:paraId="75D900DB" w14:textId="055564CD" w:rsidR="004409A7" w:rsidRDefault="004409A7" w:rsidP="004409A7">
      <w:r w:rsidRPr="007030F3">
        <w:t xml:space="preserve">No. </w:t>
      </w:r>
      <w:r w:rsidR="00433CC3">
        <w:t>You don’t have to be in the study if you don’t want to</w:t>
      </w:r>
      <w:r w:rsidRPr="007030F3">
        <w:t>. If you agree now but change your mind later, you can stop at any time.</w:t>
      </w:r>
    </w:p>
    <w:p w14:paraId="5F26EBBD" w14:textId="53A22E88" w:rsidR="00921697" w:rsidRPr="00906E87" w:rsidRDefault="00921697" w:rsidP="004409A7">
      <w:pPr>
        <w:pStyle w:val="ListParagraph"/>
        <w:numPr>
          <w:ilvl w:val="0"/>
          <w:numId w:val="2"/>
        </w:numPr>
      </w:pPr>
      <w:r w:rsidRPr="00906E87">
        <w:rPr>
          <w:rStyle w:val="instructionstext"/>
        </w:rPr>
        <w:t xml:space="preserve">If the research activities are connected to non-research activities (e.g., an educational program), explain how the person can still take part in the non-research activities. </w:t>
      </w:r>
      <w:r w:rsidRPr="002B4175">
        <w:rPr>
          <w:rStyle w:val="exampletextChar"/>
          <w:rFonts w:eastAsiaTheme="minorHAnsi"/>
          <w:b/>
          <w:bCs/>
          <w:highlight w:val="yellow"/>
        </w:rPr>
        <w:t>Ex:</w:t>
      </w:r>
      <w:r w:rsidRPr="002B4175">
        <w:rPr>
          <w:rStyle w:val="exampletextChar"/>
          <w:rFonts w:eastAsiaTheme="minorHAnsi"/>
          <w:highlight w:val="yellow"/>
        </w:rPr>
        <w:t xml:space="preserve"> You can still </w:t>
      </w:r>
      <w:r w:rsidR="00906E87" w:rsidRPr="002B4175">
        <w:rPr>
          <w:rStyle w:val="exampletextChar"/>
          <w:rFonts w:eastAsiaTheme="minorHAnsi"/>
          <w:highlight w:val="yellow"/>
        </w:rPr>
        <w:t xml:space="preserve">do the </w:t>
      </w:r>
      <w:r w:rsidR="00906E87" w:rsidRPr="00A12B2D">
        <w:rPr>
          <w:rStyle w:val="fill-in"/>
          <w:highlight w:val="yellow"/>
        </w:rPr>
        <w:t>[activity]</w:t>
      </w:r>
      <w:r w:rsidRPr="002B4175">
        <w:rPr>
          <w:rStyle w:val="exampletextChar"/>
          <w:rFonts w:eastAsiaTheme="minorHAnsi"/>
          <w:highlight w:val="yellow"/>
        </w:rPr>
        <w:t xml:space="preserve"> even if you don’t want us to use your </w:t>
      </w:r>
      <w:r w:rsidR="00CF0558" w:rsidRPr="00A12B2D">
        <w:rPr>
          <w:rStyle w:val="fill-in"/>
          <w:highlight w:val="yellow"/>
        </w:rPr>
        <w:t>[</w:t>
      </w:r>
      <w:r w:rsidRPr="00A12B2D">
        <w:rPr>
          <w:rStyle w:val="fill-in"/>
          <w:highlight w:val="yellow"/>
        </w:rPr>
        <w:t>worksheet responses</w:t>
      </w:r>
      <w:r w:rsidR="00CF0558" w:rsidRPr="00A12B2D">
        <w:rPr>
          <w:rStyle w:val="fill-in"/>
          <w:highlight w:val="yellow"/>
        </w:rPr>
        <w:t>]</w:t>
      </w:r>
      <w:r w:rsidRPr="002B4175">
        <w:rPr>
          <w:rStyle w:val="exampletextChar"/>
          <w:rFonts w:eastAsiaTheme="minorHAnsi"/>
          <w:highlight w:val="yellow"/>
        </w:rPr>
        <w:t xml:space="preserve"> for our research.</w:t>
      </w:r>
    </w:p>
    <w:p w14:paraId="3B7198C7" w14:textId="77777777" w:rsidR="00023027" w:rsidRPr="00D44C50" w:rsidRDefault="00023027" w:rsidP="00023027">
      <w:pPr>
        <w:pStyle w:val="Heading2"/>
      </w:pPr>
      <w:r w:rsidRPr="00D44C50">
        <w:t xml:space="preserve">Will </w:t>
      </w:r>
      <w:r>
        <w:t>you</w:t>
      </w:r>
      <w:r w:rsidRPr="00D44C50">
        <w:t xml:space="preserve"> </w:t>
      </w:r>
      <w:r>
        <w:t>get</w:t>
      </w:r>
      <w:r w:rsidRPr="00D44C50">
        <w:t xml:space="preserve"> paid </w:t>
      </w:r>
      <w:r>
        <w:t>to be in the study</w:t>
      </w:r>
      <w:r w:rsidRPr="00D44C50">
        <w:t>?</w:t>
      </w:r>
    </w:p>
    <w:p w14:paraId="0FFED97F" w14:textId="77777777" w:rsidR="00023027" w:rsidRPr="005971A8" w:rsidRDefault="00023027" w:rsidP="00023027">
      <w:pPr>
        <w:shd w:val="clear" w:color="auto" w:fill="FFFFFF"/>
        <w:rPr>
          <w:rStyle w:val="instructionstext"/>
          <w:b/>
          <w:bCs/>
        </w:rPr>
      </w:pPr>
      <w:r w:rsidRPr="00D440FE">
        <w:rPr>
          <w:rStyle w:val="instructionstext"/>
        </w:rPr>
        <w:t>If participants will be paid or given a gift, state what the payment is and when it will be given.</w:t>
      </w:r>
      <w:r>
        <w:rPr>
          <w:rStyle w:val="instructionstext"/>
        </w:rPr>
        <w:t xml:space="preserve"> </w:t>
      </w:r>
      <w:r w:rsidRPr="005971A8">
        <w:rPr>
          <w:rStyle w:val="instructionstext"/>
          <w:b/>
          <w:bCs/>
        </w:rPr>
        <w:t xml:space="preserve">If not, you may </w:t>
      </w:r>
      <w:r>
        <w:rPr>
          <w:rStyle w:val="instructionstext"/>
          <w:b/>
          <w:bCs/>
        </w:rPr>
        <w:t>delete</w:t>
      </w:r>
      <w:r w:rsidRPr="005971A8">
        <w:rPr>
          <w:rStyle w:val="instructionstext"/>
          <w:b/>
          <w:bCs/>
        </w:rPr>
        <w:t xml:space="preserve"> this section.</w:t>
      </w:r>
    </w:p>
    <w:p w14:paraId="3EEA9063" w14:textId="77777777" w:rsidR="00023027" w:rsidRPr="005F22B0" w:rsidRDefault="00023027" w:rsidP="00023027">
      <w:pPr>
        <w:pStyle w:val="exampletext"/>
      </w:pPr>
      <w:r w:rsidRPr="00D440FE">
        <w:rPr>
          <w:b/>
          <w:highlight w:val="yellow"/>
        </w:rPr>
        <w:t>Ex</w:t>
      </w:r>
      <w:r w:rsidRPr="00D440FE">
        <w:rPr>
          <w:highlight w:val="yellow"/>
        </w:rPr>
        <w:t>:</w:t>
      </w:r>
      <w:r>
        <w:rPr>
          <w:highlight w:val="yellow"/>
        </w:rPr>
        <w:t xml:space="preserve"> We will give you</w:t>
      </w:r>
      <w:r w:rsidRPr="00D440FE">
        <w:rPr>
          <w:highlight w:val="yellow"/>
        </w:rPr>
        <w:t xml:space="preserve"> a $5 gift certificate to </w:t>
      </w:r>
      <w:r w:rsidRPr="00F41E68">
        <w:rPr>
          <w:rStyle w:val="fill-in"/>
          <w:highlight w:val="yellow"/>
        </w:rPr>
        <w:t>[vendor]</w:t>
      </w:r>
      <w:r w:rsidRPr="00D440FE">
        <w:rPr>
          <w:highlight w:val="yellow"/>
        </w:rPr>
        <w:t xml:space="preserve"> </w:t>
      </w:r>
      <w:r>
        <w:rPr>
          <w:highlight w:val="yellow"/>
        </w:rPr>
        <w:t>after you fi</w:t>
      </w:r>
      <w:r w:rsidRPr="0095308F">
        <w:rPr>
          <w:highlight w:val="yellow"/>
        </w:rPr>
        <w:t>nish the study.</w:t>
      </w:r>
    </w:p>
    <w:p w14:paraId="3D36660E" w14:textId="77777777" w:rsidR="00837C05" w:rsidRDefault="00837C05" w:rsidP="00837C05">
      <w:pPr>
        <w:pStyle w:val="Heading2"/>
      </w:pPr>
      <w:r>
        <w:t>What if you have questions about the study</w:t>
      </w:r>
      <w:r w:rsidRPr="00D44C50">
        <w:t>?</w:t>
      </w:r>
    </w:p>
    <w:p w14:paraId="6AF5EBB8" w14:textId="77777777" w:rsidR="00837C05" w:rsidRPr="007030F3" w:rsidRDefault="00837C05" w:rsidP="00837C05">
      <w:r w:rsidRPr="007030F3">
        <w:t xml:space="preserve">You can ask any </w:t>
      </w:r>
      <w:r w:rsidRPr="004801D3">
        <w:t>questions</w:t>
      </w:r>
      <w:r w:rsidRPr="007030F3">
        <w:t xml:space="preserve"> now or later. Just let us know.</w:t>
      </w:r>
    </w:p>
    <w:p w14:paraId="7760DA5E" w14:textId="77777777" w:rsidR="00837C05" w:rsidRPr="00047E8B" w:rsidRDefault="00837C05" w:rsidP="00837C05">
      <w:r>
        <w:rPr>
          <w:rStyle w:val="instructionstext"/>
        </w:rPr>
        <w:t>For older minors, especially in studies where they might have questions that they want to keep private from their guardians, consider including contact information for the research team and the DHR:</w:t>
      </w:r>
    </w:p>
    <w:p w14:paraId="59A630F9" w14:textId="77777777" w:rsidR="00837C05" w:rsidRPr="00C0417B" w:rsidRDefault="00837C05" w:rsidP="00837C05">
      <w:r w:rsidRPr="00A5098B">
        <w:t xml:space="preserve">If you have any questions about this study, please contact </w:t>
      </w:r>
      <w:r w:rsidRPr="00A5098B">
        <w:rPr>
          <w:color w:val="0070C0"/>
        </w:rPr>
        <w:t>[</w:t>
      </w:r>
      <w:r>
        <w:rPr>
          <w:color w:val="0070C0"/>
        </w:rPr>
        <w:t xml:space="preserve">researcher </w:t>
      </w:r>
      <w:r w:rsidRPr="00A5098B">
        <w:rPr>
          <w:color w:val="0070C0"/>
        </w:rPr>
        <w:t>name and contact information]</w:t>
      </w:r>
      <w:r>
        <w:t>.</w:t>
      </w:r>
    </w:p>
    <w:p w14:paraId="57B19ECA" w14:textId="77777777" w:rsidR="00837C05" w:rsidRPr="00E1074B" w:rsidRDefault="00837C05" w:rsidP="00837C05">
      <w:pPr>
        <w:shd w:val="clear" w:color="auto" w:fill="FFFFFF"/>
        <w:rPr>
          <w:szCs w:val="16"/>
        </w:rPr>
      </w:pPr>
      <w:r w:rsidRPr="00131917">
        <w:rPr>
          <w:bCs/>
          <w:szCs w:val="22"/>
        </w:rPr>
        <w:t>If you have any questions about your rights in this research</w:t>
      </w:r>
      <w:r w:rsidRPr="00131917">
        <w:rPr>
          <w:szCs w:val="22"/>
        </w:rPr>
        <w:t xml:space="preserve">, you </w:t>
      </w:r>
      <w:r>
        <w:rPr>
          <w:szCs w:val="22"/>
        </w:rPr>
        <w:t>can</w:t>
      </w:r>
      <w:r w:rsidRPr="00131917">
        <w:rPr>
          <w:szCs w:val="22"/>
        </w:rPr>
        <w:t xml:space="preserve"> contact the Northeastern University Department of Human Research at Tel: (773) 396-2327, or Email: </w:t>
      </w:r>
      <w:hyperlink r:id="rId13" w:history="1">
        <w:r w:rsidRPr="00131917">
          <w:rPr>
            <w:rStyle w:val="Hyperlink"/>
            <w:rFonts w:eastAsiaTheme="majorEastAsia"/>
            <w:szCs w:val="22"/>
          </w:rPr>
          <w:t>IRBReview@northeastern.edu</w:t>
        </w:r>
      </w:hyperlink>
      <w:r w:rsidRPr="00131917">
        <w:rPr>
          <w:szCs w:val="22"/>
        </w:rPr>
        <w:t xml:space="preserve"> . </w:t>
      </w:r>
    </w:p>
    <w:p w14:paraId="3D47FFB4" w14:textId="577482D4" w:rsidR="00E47965" w:rsidRPr="007030F3" w:rsidRDefault="00E47965" w:rsidP="006D75A3">
      <w:pPr>
        <w:pStyle w:val="Heading1"/>
      </w:pPr>
      <w:r w:rsidRPr="007030F3">
        <w:t xml:space="preserve">Ages </w:t>
      </w:r>
      <w:r w:rsidR="00DD76B2">
        <w:t>9</w:t>
      </w:r>
      <w:r w:rsidR="00725248">
        <w:t xml:space="preserve"> and under</w:t>
      </w:r>
      <w:r>
        <w:t>:</w:t>
      </w:r>
    </w:p>
    <w:p w14:paraId="0E298272" w14:textId="77777777" w:rsidR="00E47965" w:rsidRDefault="00E47965" w:rsidP="00E47965">
      <w:r w:rsidRPr="00C54DC9">
        <w:t>Hi!</w:t>
      </w:r>
      <w:r>
        <w:t xml:space="preserve"> </w:t>
      </w:r>
      <w:r w:rsidRPr="007030F3">
        <w:t xml:space="preserve">We are doing a project to learn about </w:t>
      </w:r>
      <w:r w:rsidRPr="00BF52B4">
        <w:rPr>
          <w:rStyle w:val="fill-in"/>
        </w:rPr>
        <w:t>[study topic]</w:t>
      </w:r>
      <w:r w:rsidRPr="007030F3">
        <w:t xml:space="preserve">. We want to know if you </w:t>
      </w:r>
      <w:r>
        <w:t>want to be in our project</w:t>
      </w:r>
      <w:r w:rsidRPr="007030F3">
        <w:t xml:space="preserve">. </w:t>
      </w:r>
    </w:p>
    <w:p w14:paraId="697E1206" w14:textId="77777777" w:rsidR="00E47965" w:rsidRPr="007030F3" w:rsidRDefault="00E47965" w:rsidP="00E47965">
      <w:r w:rsidRPr="007030F3">
        <w:t xml:space="preserve">If you say </w:t>
      </w:r>
      <w:r w:rsidRPr="00BF52B4">
        <w:rPr>
          <w:b/>
          <w:bCs/>
        </w:rPr>
        <w:t>Yes</w:t>
      </w:r>
      <w:r w:rsidRPr="007030F3">
        <w:t xml:space="preserve">, you will </w:t>
      </w:r>
      <w:r w:rsidRPr="00BF52B4">
        <w:rPr>
          <w:rStyle w:val="fill-in"/>
        </w:rPr>
        <w:t>[brief, simple explanation of what the child will do]</w:t>
      </w:r>
      <w:r w:rsidRPr="007030F3">
        <w:t>.</w:t>
      </w:r>
    </w:p>
    <w:p w14:paraId="24865C61" w14:textId="77777777" w:rsidR="00E47965" w:rsidRPr="007030F3" w:rsidRDefault="00E47965" w:rsidP="00E47965">
      <w:r w:rsidRPr="007030F3">
        <w:lastRenderedPageBreak/>
        <w:t xml:space="preserve">It is okay if you </w:t>
      </w:r>
      <w:r>
        <w:t xml:space="preserve">say </w:t>
      </w:r>
      <w:r>
        <w:rPr>
          <w:b/>
          <w:bCs/>
        </w:rPr>
        <w:t>No</w:t>
      </w:r>
      <w:r w:rsidRPr="007030F3">
        <w:t xml:space="preserve">. If you </w:t>
      </w:r>
      <w:r>
        <w:t>say Yes, but then you</w:t>
      </w:r>
      <w:r w:rsidRPr="007030F3">
        <w:t xml:space="preserve"> want to stop, that is okay too. No one will be upset.</w:t>
      </w:r>
    </w:p>
    <w:p w14:paraId="5192B3CD" w14:textId="77777777" w:rsidR="00E47965" w:rsidRPr="007030F3" w:rsidRDefault="00E47965" w:rsidP="00E47965">
      <w:r>
        <w:t>Do you want</w:t>
      </w:r>
      <w:r w:rsidRPr="007030F3">
        <w:t xml:space="preserve"> to </w:t>
      </w:r>
      <w:r>
        <w:t>be in this project</w:t>
      </w:r>
      <w:r w:rsidRPr="007030F3">
        <w:t>?</w:t>
      </w:r>
    </w:p>
    <w:p w14:paraId="19D96D30" w14:textId="77777777" w:rsidR="00E47965" w:rsidRDefault="00E47965">
      <w:pPr>
        <w:spacing w:after="160" w:line="259" w:lineRule="auto"/>
        <w:rPr>
          <w:rFonts w:asciiTheme="minorHAnsi" w:eastAsiaTheme="minorHAnsi" w:hAnsiTheme="minorHAnsi" w:cstheme="minorBidi"/>
          <w:kern w:val="2"/>
          <w:sz w:val="22"/>
          <w:szCs w:val="22"/>
          <w14:ligatures w14:val="standardContextual"/>
        </w:rPr>
      </w:pPr>
    </w:p>
    <w:sectPr w:rsidR="00E47965" w:rsidSect="002B4175">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05B1" w14:textId="77777777" w:rsidR="00BD587F" w:rsidRDefault="00BD587F">
      <w:pPr>
        <w:spacing w:after="0"/>
      </w:pPr>
      <w:r>
        <w:separator/>
      </w:r>
    </w:p>
  </w:endnote>
  <w:endnote w:type="continuationSeparator" w:id="0">
    <w:p w14:paraId="1E5C2B34" w14:textId="77777777" w:rsidR="00BD587F" w:rsidRDefault="00BD58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0D714" w14:textId="77777777" w:rsidR="00316808" w:rsidRDefault="00316808" w:rsidP="003F7D0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AB7FD51" w14:textId="77777777" w:rsidR="00316808" w:rsidRDefault="00316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05B4" w14:textId="77777777" w:rsidR="00316808" w:rsidRPr="007A32CC" w:rsidRDefault="00316808" w:rsidP="007A32CC">
    <w:pPr>
      <w:pStyle w:val="Footer"/>
      <w:rPr>
        <w:sz w:val="20"/>
        <w:szCs w:val="18"/>
      </w:rPr>
    </w:pPr>
    <w:r w:rsidRPr="007A32CC">
      <w:rPr>
        <w:sz w:val="20"/>
        <w:szCs w:val="18"/>
      </w:rPr>
      <w:ptab w:relativeTo="margin" w:alignment="right" w:leader="none"/>
    </w:r>
    <w:r w:rsidRPr="007A32CC">
      <w:rPr>
        <w:sz w:val="20"/>
        <w:szCs w:val="18"/>
      </w:rPr>
      <w:t xml:space="preserve">Page </w:t>
    </w:r>
    <w:r w:rsidRPr="007A32CC">
      <w:rPr>
        <w:b/>
        <w:bCs/>
        <w:sz w:val="20"/>
        <w:szCs w:val="18"/>
      </w:rPr>
      <w:fldChar w:fldCharType="begin"/>
    </w:r>
    <w:r w:rsidRPr="007A32CC">
      <w:rPr>
        <w:b/>
        <w:bCs/>
        <w:sz w:val="20"/>
        <w:szCs w:val="18"/>
      </w:rPr>
      <w:instrText xml:space="preserve"> PAGE  \* Arabic  \* MERGEFORMAT </w:instrText>
    </w:r>
    <w:r w:rsidRPr="007A32CC">
      <w:rPr>
        <w:b/>
        <w:bCs/>
        <w:sz w:val="20"/>
        <w:szCs w:val="18"/>
      </w:rPr>
      <w:fldChar w:fldCharType="separate"/>
    </w:r>
    <w:r w:rsidRPr="007A32CC">
      <w:rPr>
        <w:b/>
        <w:bCs/>
        <w:noProof/>
        <w:sz w:val="20"/>
        <w:szCs w:val="18"/>
      </w:rPr>
      <w:t>1</w:t>
    </w:r>
    <w:r w:rsidRPr="007A32CC">
      <w:rPr>
        <w:b/>
        <w:bCs/>
        <w:sz w:val="20"/>
        <w:szCs w:val="18"/>
      </w:rPr>
      <w:fldChar w:fldCharType="end"/>
    </w:r>
    <w:r w:rsidRPr="007A32CC">
      <w:rPr>
        <w:sz w:val="20"/>
        <w:szCs w:val="18"/>
      </w:rPr>
      <w:t xml:space="preserve"> of </w:t>
    </w:r>
    <w:r w:rsidRPr="007A32CC">
      <w:rPr>
        <w:b/>
        <w:bCs/>
        <w:sz w:val="20"/>
        <w:szCs w:val="18"/>
      </w:rPr>
      <w:fldChar w:fldCharType="begin"/>
    </w:r>
    <w:r w:rsidRPr="007A32CC">
      <w:rPr>
        <w:b/>
        <w:bCs/>
        <w:sz w:val="20"/>
        <w:szCs w:val="18"/>
      </w:rPr>
      <w:instrText xml:space="preserve"> NUMPAGES  \* Arabic  \* MERGEFORMAT </w:instrText>
    </w:r>
    <w:r w:rsidRPr="007A32CC">
      <w:rPr>
        <w:b/>
        <w:bCs/>
        <w:sz w:val="20"/>
        <w:szCs w:val="18"/>
      </w:rPr>
      <w:fldChar w:fldCharType="separate"/>
    </w:r>
    <w:r w:rsidRPr="007A32CC">
      <w:rPr>
        <w:b/>
        <w:bCs/>
        <w:noProof/>
        <w:sz w:val="20"/>
        <w:szCs w:val="18"/>
      </w:rPr>
      <w:t>2</w:t>
    </w:r>
    <w:r w:rsidRPr="007A32CC">
      <w:rPr>
        <w:b/>
        <w:bC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1A5E" w14:textId="77777777" w:rsidR="00BD587F" w:rsidRDefault="00BD587F">
      <w:pPr>
        <w:spacing w:after="0"/>
      </w:pPr>
      <w:r>
        <w:separator/>
      </w:r>
    </w:p>
  </w:footnote>
  <w:footnote w:type="continuationSeparator" w:id="0">
    <w:p w14:paraId="73AAF927" w14:textId="77777777" w:rsidR="00BD587F" w:rsidRDefault="00BD58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BF1B" w14:textId="77777777" w:rsidR="00316808" w:rsidRDefault="00316808" w:rsidP="002643E9">
    <w:pPr>
      <w:pStyle w:val="Header"/>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9CC"/>
    <w:multiLevelType w:val="hybridMultilevel"/>
    <w:tmpl w:val="57D4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34663"/>
    <w:multiLevelType w:val="hybridMultilevel"/>
    <w:tmpl w:val="34E6D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1957058">
    <w:abstractNumId w:val="1"/>
  </w:num>
  <w:num w:numId="2" w16cid:durableId="8369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D0"/>
    <w:rsid w:val="00023027"/>
    <w:rsid w:val="000315DE"/>
    <w:rsid w:val="00045D35"/>
    <w:rsid w:val="000778BC"/>
    <w:rsid w:val="00097AAE"/>
    <w:rsid w:val="000B43C9"/>
    <w:rsid w:val="000E7E50"/>
    <w:rsid w:val="00125BDC"/>
    <w:rsid w:val="00140D16"/>
    <w:rsid w:val="00176B6B"/>
    <w:rsid w:val="00185AB4"/>
    <w:rsid w:val="001A5F4C"/>
    <w:rsid w:val="001F3A16"/>
    <w:rsid w:val="00230578"/>
    <w:rsid w:val="002468FB"/>
    <w:rsid w:val="002A2012"/>
    <w:rsid w:val="002B4175"/>
    <w:rsid w:val="002D32F4"/>
    <w:rsid w:val="002E5CC3"/>
    <w:rsid w:val="002F7F3C"/>
    <w:rsid w:val="00316808"/>
    <w:rsid w:val="003235AA"/>
    <w:rsid w:val="00330F8F"/>
    <w:rsid w:val="00344290"/>
    <w:rsid w:val="0040279A"/>
    <w:rsid w:val="00424617"/>
    <w:rsid w:val="00433CC3"/>
    <w:rsid w:val="004409A7"/>
    <w:rsid w:val="00453A91"/>
    <w:rsid w:val="004610FE"/>
    <w:rsid w:val="004A4C8C"/>
    <w:rsid w:val="004C66BD"/>
    <w:rsid w:val="0051211E"/>
    <w:rsid w:val="00552528"/>
    <w:rsid w:val="005C3FBE"/>
    <w:rsid w:val="005F05E2"/>
    <w:rsid w:val="0064013B"/>
    <w:rsid w:val="006712FA"/>
    <w:rsid w:val="006734F1"/>
    <w:rsid w:val="006840FD"/>
    <w:rsid w:val="006A55F7"/>
    <w:rsid w:val="006D75A3"/>
    <w:rsid w:val="006F7028"/>
    <w:rsid w:val="007069D0"/>
    <w:rsid w:val="00723B07"/>
    <w:rsid w:val="00724305"/>
    <w:rsid w:val="00725248"/>
    <w:rsid w:val="00737A9A"/>
    <w:rsid w:val="00753E12"/>
    <w:rsid w:val="00804139"/>
    <w:rsid w:val="00817C69"/>
    <w:rsid w:val="00837C05"/>
    <w:rsid w:val="00881A03"/>
    <w:rsid w:val="00886CB4"/>
    <w:rsid w:val="008D7229"/>
    <w:rsid w:val="008E6261"/>
    <w:rsid w:val="00906E87"/>
    <w:rsid w:val="00921697"/>
    <w:rsid w:val="009E2581"/>
    <w:rsid w:val="00A12B2D"/>
    <w:rsid w:val="00A63490"/>
    <w:rsid w:val="00B8579E"/>
    <w:rsid w:val="00BD587F"/>
    <w:rsid w:val="00BF52B4"/>
    <w:rsid w:val="00C071E6"/>
    <w:rsid w:val="00C14D85"/>
    <w:rsid w:val="00C52A4D"/>
    <w:rsid w:val="00C54DC9"/>
    <w:rsid w:val="00C75297"/>
    <w:rsid w:val="00CC3E9F"/>
    <w:rsid w:val="00CC4201"/>
    <w:rsid w:val="00CC5ADB"/>
    <w:rsid w:val="00CD05A3"/>
    <w:rsid w:val="00CD75BE"/>
    <w:rsid w:val="00CD7F28"/>
    <w:rsid w:val="00CE0FBA"/>
    <w:rsid w:val="00CF0558"/>
    <w:rsid w:val="00D25909"/>
    <w:rsid w:val="00D42C97"/>
    <w:rsid w:val="00D43ADF"/>
    <w:rsid w:val="00D47DD3"/>
    <w:rsid w:val="00D51AD0"/>
    <w:rsid w:val="00D87181"/>
    <w:rsid w:val="00D87561"/>
    <w:rsid w:val="00D96EF9"/>
    <w:rsid w:val="00DC3770"/>
    <w:rsid w:val="00DD0CEF"/>
    <w:rsid w:val="00DD76B2"/>
    <w:rsid w:val="00E308D2"/>
    <w:rsid w:val="00E47965"/>
    <w:rsid w:val="00E67BC2"/>
    <w:rsid w:val="00E913B7"/>
    <w:rsid w:val="00ED4419"/>
    <w:rsid w:val="00F25556"/>
    <w:rsid w:val="00F629D8"/>
    <w:rsid w:val="00FD44D6"/>
    <w:rsid w:val="00FE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E537"/>
  <w15:chartTrackingRefBased/>
  <w15:docId w15:val="{691C065F-2E6B-4C91-9DCC-0436DAC0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A7"/>
    <w:pPr>
      <w:spacing w:after="240" w:line="240" w:lineRule="auto"/>
    </w:pPr>
    <w:rPr>
      <w:rFonts w:ascii="Times New Roman" w:eastAsia="Times New Roman" w:hAnsi="Times New Roman" w:cs="Times New Roman"/>
      <w:kern w:val="0"/>
      <w:sz w:val="24"/>
      <w:szCs w:val="20"/>
      <w14:ligatures w14:val="none"/>
    </w:rPr>
  </w:style>
  <w:style w:type="paragraph" w:styleId="Heading1">
    <w:name w:val="heading 1"/>
    <w:next w:val="Normal"/>
    <w:link w:val="Heading1Char"/>
    <w:qFormat/>
    <w:rsid w:val="006D75A3"/>
    <w:pPr>
      <w:pBdr>
        <w:top w:val="single" w:sz="4" w:space="1" w:color="auto"/>
      </w:pBdr>
      <w:outlineLvl w:val="0"/>
    </w:pPr>
    <w:rPr>
      <w:rFonts w:ascii="Arial" w:eastAsiaTheme="majorEastAsia" w:hAnsi="Arial" w:cs="Arial"/>
      <w:color w:val="2F5496" w:themeColor="accent1" w:themeShade="BF"/>
      <w:sz w:val="28"/>
      <w:szCs w:val="32"/>
    </w:rPr>
  </w:style>
  <w:style w:type="paragraph" w:styleId="Heading2">
    <w:name w:val="heading 2"/>
    <w:basedOn w:val="Normal"/>
    <w:next w:val="Normal"/>
    <w:link w:val="Heading2Char"/>
    <w:uiPriority w:val="9"/>
    <w:unhideWhenUsed/>
    <w:qFormat/>
    <w:rsid w:val="00185AB4"/>
    <w:pPr>
      <w:keepNext/>
      <w:shd w:val="clear" w:color="auto" w:fill="FFFFFF"/>
      <w:spacing w:before="240" w:after="0"/>
      <w:outlineLvl w:val="1"/>
    </w:pPr>
    <w:rPr>
      <w:b/>
    </w:rPr>
  </w:style>
  <w:style w:type="paragraph" w:styleId="Heading3">
    <w:name w:val="heading 3"/>
    <w:basedOn w:val="Normal"/>
    <w:next w:val="Normal"/>
    <w:link w:val="Heading3Char"/>
    <w:uiPriority w:val="9"/>
    <w:semiHidden/>
    <w:unhideWhenUsed/>
    <w:qFormat/>
    <w:rsid w:val="00D51AD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51AD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51AD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51AD0"/>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51AD0"/>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51AD0"/>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51AD0"/>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5A3"/>
    <w:rPr>
      <w:rFonts w:ascii="Arial" w:eastAsiaTheme="majorEastAsia" w:hAnsi="Arial" w:cs="Arial"/>
      <w:color w:val="2F5496" w:themeColor="accent1" w:themeShade="BF"/>
      <w:sz w:val="28"/>
      <w:szCs w:val="32"/>
    </w:rPr>
  </w:style>
  <w:style w:type="character" w:customStyle="1" w:styleId="Heading2Char">
    <w:name w:val="Heading 2 Char"/>
    <w:basedOn w:val="DefaultParagraphFont"/>
    <w:link w:val="Heading2"/>
    <w:uiPriority w:val="9"/>
    <w:rsid w:val="00185AB4"/>
    <w:rPr>
      <w:rFonts w:ascii="Times New Roman" w:eastAsia="Times New Roman" w:hAnsi="Times New Roman" w:cs="Times New Roman"/>
      <w:b/>
      <w:kern w:val="0"/>
      <w:sz w:val="24"/>
      <w:szCs w:val="20"/>
      <w:shd w:val="clear" w:color="auto" w:fill="FFFFFF"/>
      <w14:ligatures w14:val="none"/>
    </w:rPr>
  </w:style>
  <w:style w:type="character" w:customStyle="1" w:styleId="Heading3Char">
    <w:name w:val="Heading 3 Char"/>
    <w:basedOn w:val="DefaultParagraphFont"/>
    <w:link w:val="Heading3"/>
    <w:uiPriority w:val="9"/>
    <w:semiHidden/>
    <w:rsid w:val="00D51A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A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A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A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A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A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AD0"/>
    <w:rPr>
      <w:rFonts w:eastAsiaTheme="majorEastAsia" w:cstheme="majorBidi"/>
      <w:color w:val="272727" w:themeColor="text1" w:themeTint="D8"/>
    </w:rPr>
  </w:style>
  <w:style w:type="paragraph" w:styleId="Title">
    <w:name w:val="Title"/>
    <w:basedOn w:val="Normal"/>
    <w:next w:val="Normal"/>
    <w:link w:val="TitleChar"/>
    <w:uiPriority w:val="10"/>
    <w:qFormat/>
    <w:rsid w:val="00725248"/>
    <w:pPr>
      <w:spacing w:after="80"/>
      <w:contextualSpacing/>
      <w:jc w:val="center"/>
    </w:pPr>
    <w:rPr>
      <w:rFonts w:asciiTheme="majorHAnsi" w:eastAsiaTheme="majorEastAsia" w:hAnsiTheme="majorHAnsi" w:cstheme="majorBidi"/>
      <w:b/>
      <w:bCs/>
      <w:spacing w:val="-10"/>
      <w:kern w:val="28"/>
      <w:sz w:val="28"/>
      <w:szCs w:val="28"/>
      <w14:ligatures w14:val="standardContextual"/>
    </w:rPr>
  </w:style>
  <w:style w:type="character" w:customStyle="1" w:styleId="TitleChar">
    <w:name w:val="Title Char"/>
    <w:basedOn w:val="DefaultParagraphFont"/>
    <w:link w:val="Title"/>
    <w:uiPriority w:val="10"/>
    <w:rsid w:val="00725248"/>
    <w:rPr>
      <w:rFonts w:asciiTheme="majorHAnsi" w:eastAsiaTheme="majorEastAsia" w:hAnsiTheme="majorHAnsi" w:cstheme="majorBidi"/>
      <w:b/>
      <w:bCs/>
      <w:spacing w:val="-10"/>
      <w:kern w:val="28"/>
      <w:sz w:val="28"/>
      <w:szCs w:val="28"/>
    </w:rPr>
  </w:style>
  <w:style w:type="paragraph" w:styleId="Subtitle">
    <w:name w:val="Subtitle"/>
    <w:basedOn w:val="Normal"/>
    <w:next w:val="Normal"/>
    <w:link w:val="SubtitleChar"/>
    <w:uiPriority w:val="11"/>
    <w:qFormat/>
    <w:rsid w:val="00D51AD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51A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AD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51AD0"/>
    <w:rPr>
      <w:i/>
      <w:iCs/>
      <w:color w:val="404040" w:themeColor="text1" w:themeTint="BF"/>
    </w:rPr>
  </w:style>
  <w:style w:type="paragraph" w:styleId="ListParagraph">
    <w:name w:val="List Paragraph"/>
    <w:basedOn w:val="Normal"/>
    <w:uiPriority w:val="34"/>
    <w:qFormat/>
    <w:rsid w:val="00906E8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51AD0"/>
    <w:rPr>
      <w:i/>
      <w:iCs/>
      <w:color w:val="2F5496" w:themeColor="accent1" w:themeShade="BF"/>
    </w:rPr>
  </w:style>
  <w:style w:type="paragraph" w:styleId="IntenseQuote">
    <w:name w:val="Intense Quote"/>
    <w:basedOn w:val="Normal"/>
    <w:next w:val="Normal"/>
    <w:link w:val="IntenseQuoteChar"/>
    <w:uiPriority w:val="30"/>
    <w:qFormat/>
    <w:rsid w:val="00D51AD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51AD0"/>
    <w:rPr>
      <w:i/>
      <w:iCs/>
      <w:color w:val="2F5496" w:themeColor="accent1" w:themeShade="BF"/>
    </w:rPr>
  </w:style>
  <w:style w:type="character" w:styleId="IntenseReference">
    <w:name w:val="Intense Reference"/>
    <w:basedOn w:val="DefaultParagraphFont"/>
    <w:uiPriority w:val="32"/>
    <w:qFormat/>
    <w:rsid w:val="00D51AD0"/>
    <w:rPr>
      <w:b/>
      <w:bCs/>
      <w:smallCaps/>
      <w:color w:val="2F5496" w:themeColor="accent1" w:themeShade="BF"/>
      <w:spacing w:val="5"/>
    </w:rPr>
  </w:style>
  <w:style w:type="paragraph" w:styleId="Header">
    <w:name w:val="header"/>
    <w:basedOn w:val="Normal"/>
    <w:link w:val="HeaderChar"/>
    <w:rsid w:val="004409A7"/>
    <w:pPr>
      <w:tabs>
        <w:tab w:val="center" w:pos="4320"/>
        <w:tab w:val="right" w:pos="8640"/>
      </w:tabs>
    </w:pPr>
  </w:style>
  <w:style w:type="character" w:customStyle="1" w:styleId="HeaderChar">
    <w:name w:val="Header Char"/>
    <w:basedOn w:val="DefaultParagraphFont"/>
    <w:link w:val="Header"/>
    <w:rsid w:val="004409A7"/>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4409A7"/>
    <w:pPr>
      <w:tabs>
        <w:tab w:val="center" w:pos="4320"/>
        <w:tab w:val="right" w:pos="8640"/>
      </w:tabs>
    </w:pPr>
  </w:style>
  <w:style w:type="character" w:customStyle="1" w:styleId="FooterChar">
    <w:name w:val="Footer Char"/>
    <w:basedOn w:val="DefaultParagraphFont"/>
    <w:link w:val="Footer"/>
    <w:rsid w:val="004409A7"/>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4409A7"/>
  </w:style>
  <w:style w:type="character" w:styleId="CommentReference">
    <w:name w:val="annotation reference"/>
    <w:basedOn w:val="DefaultParagraphFont"/>
    <w:uiPriority w:val="99"/>
    <w:semiHidden/>
    <w:unhideWhenUsed/>
    <w:rsid w:val="004409A7"/>
    <w:rPr>
      <w:sz w:val="16"/>
      <w:szCs w:val="16"/>
    </w:rPr>
  </w:style>
  <w:style w:type="paragraph" w:styleId="CommentText">
    <w:name w:val="annotation text"/>
    <w:basedOn w:val="Normal"/>
    <w:link w:val="CommentTextChar"/>
    <w:uiPriority w:val="99"/>
    <w:unhideWhenUsed/>
    <w:rsid w:val="004409A7"/>
  </w:style>
  <w:style w:type="character" w:customStyle="1" w:styleId="CommentTextChar">
    <w:name w:val="Comment Text Char"/>
    <w:basedOn w:val="DefaultParagraphFont"/>
    <w:link w:val="CommentText"/>
    <w:uiPriority w:val="99"/>
    <w:rsid w:val="004409A7"/>
    <w:rPr>
      <w:rFonts w:ascii="Times New Roman" w:eastAsia="Times New Roman" w:hAnsi="Times New Roman" w:cs="Times New Roman"/>
      <w:kern w:val="0"/>
      <w:sz w:val="24"/>
      <w:szCs w:val="20"/>
      <w14:ligatures w14:val="none"/>
    </w:rPr>
  </w:style>
  <w:style w:type="paragraph" w:customStyle="1" w:styleId="exampletext">
    <w:name w:val="example text"/>
    <w:basedOn w:val="Normal"/>
    <w:link w:val="exampletextChar"/>
    <w:qFormat/>
    <w:rsid w:val="004409A7"/>
    <w:pPr>
      <w:shd w:val="clear" w:color="auto" w:fill="FFFFFF"/>
      <w:ind w:left="720"/>
    </w:pPr>
    <w:rPr>
      <w:szCs w:val="22"/>
    </w:rPr>
  </w:style>
  <w:style w:type="character" w:customStyle="1" w:styleId="exampletextChar">
    <w:name w:val="example text Char"/>
    <w:basedOn w:val="DefaultParagraphFont"/>
    <w:link w:val="exampletext"/>
    <w:rsid w:val="004409A7"/>
    <w:rPr>
      <w:rFonts w:ascii="Times New Roman" w:eastAsia="Times New Roman" w:hAnsi="Times New Roman" w:cs="Times New Roman"/>
      <w:kern w:val="0"/>
      <w:sz w:val="24"/>
      <w:shd w:val="clear" w:color="auto" w:fill="FFFFFF"/>
      <w14:ligatures w14:val="none"/>
    </w:rPr>
  </w:style>
  <w:style w:type="character" w:customStyle="1" w:styleId="instructionstext">
    <w:name w:val="instructions text"/>
    <w:qFormat/>
    <w:rsid w:val="004409A7"/>
    <w:rPr>
      <w:rFonts w:ascii="Arial Narrow" w:hAnsi="Arial Narrow"/>
      <w:color w:val="993366"/>
      <w:sz w:val="22"/>
    </w:rPr>
  </w:style>
  <w:style w:type="paragraph" w:styleId="NoSpacing">
    <w:name w:val="No Spacing"/>
    <w:uiPriority w:val="1"/>
    <w:qFormat/>
    <w:rsid w:val="004409A7"/>
    <w:pPr>
      <w:spacing w:after="0" w:line="240" w:lineRule="auto"/>
    </w:pPr>
    <w:rPr>
      <w:rFonts w:ascii="Times New Roman" w:eastAsia="Times New Roman" w:hAnsi="Times New Roman" w:cs="Times New Roman"/>
      <w:kern w:val="0"/>
      <w:sz w:val="20"/>
      <w:szCs w:val="20"/>
      <w14:ligatures w14:val="none"/>
    </w:rPr>
  </w:style>
  <w:style w:type="paragraph" w:styleId="PlainText">
    <w:name w:val="Plain Text"/>
    <w:basedOn w:val="Normal"/>
    <w:link w:val="PlainTextChar"/>
    <w:rsid w:val="00CC4201"/>
    <w:rPr>
      <w:rFonts w:ascii="Courier New" w:hAnsi="Courier New"/>
    </w:rPr>
  </w:style>
  <w:style w:type="character" w:customStyle="1" w:styleId="PlainTextChar">
    <w:name w:val="Plain Text Char"/>
    <w:basedOn w:val="DefaultParagraphFont"/>
    <w:link w:val="PlainText"/>
    <w:rsid w:val="00CC4201"/>
    <w:rPr>
      <w:rFonts w:ascii="Courier New" w:eastAsia="Times New Roman" w:hAnsi="Courier New" w:cs="Times New Roman"/>
      <w:kern w:val="0"/>
      <w:sz w:val="24"/>
      <w:szCs w:val="20"/>
      <w14:ligatures w14:val="none"/>
    </w:rPr>
  </w:style>
  <w:style w:type="character" w:styleId="Hyperlink">
    <w:name w:val="Hyperlink"/>
    <w:basedOn w:val="DefaultParagraphFont"/>
    <w:uiPriority w:val="99"/>
    <w:unhideWhenUsed/>
    <w:rsid w:val="00C52A4D"/>
    <w:rPr>
      <w:color w:val="0563C1" w:themeColor="hyperlink"/>
      <w:u w:val="single"/>
    </w:rPr>
  </w:style>
  <w:style w:type="character" w:styleId="UnresolvedMention">
    <w:name w:val="Unresolved Mention"/>
    <w:basedOn w:val="DefaultParagraphFont"/>
    <w:uiPriority w:val="99"/>
    <w:semiHidden/>
    <w:unhideWhenUsed/>
    <w:rsid w:val="00C52A4D"/>
    <w:rPr>
      <w:color w:val="605E5C"/>
      <w:shd w:val="clear" w:color="auto" w:fill="E1DFDD"/>
    </w:rPr>
  </w:style>
  <w:style w:type="character" w:customStyle="1" w:styleId="fill-in">
    <w:name w:val="fill-in"/>
    <w:uiPriority w:val="1"/>
    <w:qFormat/>
    <w:rsid w:val="00A12B2D"/>
    <w:rPr>
      <w:color w:val="0070C0"/>
      <w:sz w:val="24"/>
    </w:rPr>
  </w:style>
  <w:style w:type="paragraph" w:styleId="CommentSubject">
    <w:name w:val="annotation subject"/>
    <w:basedOn w:val="CommentText"/>
    <w:next w:val="CommentText"/>
    <w:link w:val="CommentSubjectChar"/>
    <w:uiPriority w:val="99"/>
    <w:semiHidden/>
    <w:unhideWhenUsed/>
    <w:rsid w:val="006734F1"/>
    <w:rPr>
      <w:b/>
      <w:bCs/>
      <w:sz w:val="20"/>
    </w:rPr>
  </w:style>
  <w:style w:type="character" w:customStyle="1" w:styleId="CommentSubjectChar">
    <w:name w:val="Comment Subject Char"/>
    <w:basedOn w:val="CommentTextChar"/>
    <w:link w:val="CommentSubject"/>
    <w:uiPriority w:val="99"/>
    <w:semiHidden/>
    <w:rsid w:val="006734F1"/>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B8579E"/>
    <w:pPr>
      <w:spacing w:after="0" w:line="240" w:lineRule="auto"/>
    </w:pPr>
    <w:rPr>
      <w:rFonts w:ascii="Times New Roman" w:eastAsia="Times New Roman" w:hAnsi="Times New Roman" w:cs="Times New Roman"/>
      <w:kern w:val="0"/>
      <w:sz w:val="24"/>
      <w:szCs w:val="20"/>
      <w14:ligatures w14:val="none"/>
    </w:rPr>
  </w:style>
  <w:style w:type="paragraph" w:customStyle="1" w:styleId="general">
    <w:name w:val="general"/>
    <w:basedOn w:val="Normal"/>
    <w:link w:val="generalChar"/>
    <w:qFormat/>
    <w:rsid w:val="00330F8F"/>
    <w:rPr>
      <w:rFonts w:ascii="Arial" w:hAnsi="Arial" w:cs="Arial"/>
    </w:rPr>
  </w:style>
  <w:style w:type="character" w:customStyle="1" w:styleId="generalChar">
    <w:name w:val="general Char"/>
    <w:basedOn w:val="DefaultParagraphFont"/>
    <w:link w:val="general"/>
    <w:rsid w:val="00330F8F"/>
    <w:rPr>
      <w:rFonts w:ascii="Arial" w:eastAsia="Times New Roman" w:hAnsi="Arial" w:cs="Arial"/>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Review@northeastern.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r.research.northeastern.edu/forms-guidance/templ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r.research.northeastern.edu/forms-guidance/templat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7ea018-c66a-4c53-a0b2-282c9025ca09">7WHSMA2NUQRA-526219597-3761</_dlc_DocId>
    <_dlc_DocIdUrl xmlns="cc7ea018-c66a-4c53-a0b2-282c9025ca09">
      <Url>https://northeastern.sharepoint.com/sites/IRBReview/_layouts/15/DocIdRedir.aspx?ID=7WHSMA2NUQRA-526219597-3761</Url>
      <Description>7WHSMA2NUQRA-526219597-3761</Description>
    </_dlc_DocIdUrl>
    <lcf76f155ced4ddcb4097134ff3c332f xmlns="2ca65f35-749d-4b36-9b35-f5a15ab6885b">
      <Terms xmlns="http://schemas.microsoft.com/office/infopath/2007/PartnerControls"/>
    </lcf76f155ced4ddcb4097134ff3c332f>
    <TaxCatchAll xmlns="cc7ea018-c66a-4c53-a0b2-282c9025ca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BCEEB869976A342AA09BE7716053320" ma:contentTypeVersion="14" ma:contentTypeDescription="Create a new document." ma:contentTypeScope="" ma:versionID="c97f83ef729f95c48622765b3fe01c12">
  <xsd:schema xmlns:xsd="http://www.w3.org/2001/XMLSchema" xmlns:xs="http://www.w3.org/2001/XMLSchema" xmlns:p="http://schemas.microsoft.com/office/2006/metadata/properties" xmlns:ns2="cc7ea018-c66a-4c53-a0b2-282c9025ca09" xmlns:ns3="2ca65f35-749d-4b36-9b35-f5a15ab6885b" targetNamespace="http://schemas.microsoft.com/office/2006/metadata/properties" ma:root="true" ma:fieldsID="9c57f6ae0ec96d360db25a1e2a345a69" ns2:_="" ns3:_="">
    <xsd:import namespace="cc7ea018-c66a-4c53-a0b2-282c9025ca09"/>
    <xsd:import namespace="2ca65f35-749d-4b36-9b35-f5a15ab6885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ea018-c66a-4c53-a0b2-282c9025ca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94c5d21-7e9b-428a-b139-53b148d2facd}" ma:internalName="TaxCatchAll" ma:showField="CatchAllData" ma:web="cc7ea018-c66a-4c53-a0b2-282c9025ca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a65f35-749d-4b36-9b35-f5a15ab68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607AC-C8CC-4BF6-9EA8-28759AC8FFBD}">
  <ds:schemaRefs>
    <ds:schemaRef ds:uri="http://schemas.openxmlformats.org/package/2006/metadata/core-properties"/>
    <ds:schemaRef ds:uri="http://schemas.microsoft.com/office/2006/documentManagement/types"/>
    <ds:schemaRef ds:uri="http://www.w3.org/XML/1998/namespace"/>
    <ds:schemaRef ds:uri="2ca65f35-749d-4b36-9b35-f5a15ab6885b"/>
    <ds:schemaRef ds:uri="http://purl.org/dc/dcmitype/"/>
    <ds:schemaRef ds:uri="http://schemas.microsoft.com/office/infopath/2007/PartnerControls"/>
    <ds:schemaRef ds:uri="http://purl.org/dc/terms/"/>
    <ds:schemaRef ds:uri="http://purl.org/dc/elements/1.1/"/>
    <ds:schemaRef ds:uri="http://schemas.microsoft.com/office/2006/metadata/properties"/>
    <ds:schemaRef ds:uri="cc7ea018-c66a-4c53-a0b2-282c9025ca09"/>
  </ds:schemaRefs>
</ds:datastoreItem>
</file>

<file path=customXml/itemProps2.xml><?xml version="1.0" encoding="utf-8"?>
<ds:datastoreItem xmlns:ds="http://schemas.openxmlformats.org/officeDocument/2006/customXml" ds:itemID="{CC4EE7EF-9FFB-459E-9A80-2AC53992190D}">
  <ds:schemaRefs>
    <ds:schemaRef ds:uri="http://schemas.microsoft.com/sharepoint/v3/contenttype/forms"/>
  </ds:schemaRefs>
</ds:datastoreItem>
</file>

<file path=customXml/itemProps3.xml><?xml version="1.0" encoding="utf-8"?>
<ds:datastoreItem xmlns:ds="http://schemas.openxmlformats.org/officeDocument/2006/customXml" ds:itemID="{7A4E386E-B66F-4734-9052-8A041E339C55}">
  <ds:schemaRefs>
    <ds:schemaRef ds:uri="http://schemas.microsoft.com/sharepoint/events"/>
  </ds:schemaRefs>
</ds:datastoreItem>
</file>

<file path=customXml/itemProps4.xml><?xml version="1.0" encoding="utf-8"?>
<ds:datastoreItem xmlns:ds="http://schemas.openxmlformats.org/officeDocument/2006/customXml" ds:itemID="{AA3A29A2-5ED1-4D09-A6C0-E65BB2B4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ea018-c66a-4c53-a0b2-282c9025ca09"/>
    <ds:schemaRef ds:uri="2ca65f35-749d-4b36-9b35-f5a15ab6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8eec281-aaa3-4dae-ac9b-9a398b9215e7}" enabled="0" method="" siteId="{a8eec281-aaa3-4dae-ac9b-9a398b9215e7}"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Northeastern University</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language for Assent</dc:title>
  <dc:subject/>
  <dc:creator/>
  <cp:keywords/>
  <dc:description/>
  <cp:lastModifiedBy>Brody, Renee</cp:lastModifiedBy>
  <cp:revision>5</cp:revision>
  <dcterms:created xsi:type="dcterms:W3CDTF">2025-04-28T15:50:00Z</dcterms:created>
  <dcterms:modified xsi:type="dcterms:W3CDTF">2025-04-28T18:17:00Z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0x010100CBCEEB869976A342AA09BE7716053320</vt:lpwstr>
  </property>
  <property fmtid="{D5CDD505-2E9C-101B-9397-08002B2CF9AE}" pid="3" name="_dlc_DocIdItemGuid">
    <vt:lpwstr>de0772b7-be7a-4240-a29b-ec6d2008510c</vt:lpwstr>
  </property>
  <property fmtid="{D5CDD505-2E9C-101B-9397-08002B2CF9AE}" pid="4" name="MediaServiceImageTags">
    <vt:lpwstr/>
  </property>
</Properties>
</file>