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0BEC" w14:textId="671CEF7D" w:rsidR="00EC5F49" w:rsidRPr="00E51E05" w:rsidRDefault="00B00F79" w:rsidP="0017751A">
      <w:pPr>
        <w:pStyle w:val="Title"/>
      </w:pPr>
      <w:r>
        <w:t>Checklist</w:t>
      </w:r>
      <w:r w:rsidR="00EC5F49" w:rsidRPr="00E51E05">
        <w:t>:</w:t>
      </w:r>
      <w:r w:rsidR="00A15593">
        <w:t xml:space="preserve"> </w:t>
      </w:r>
      <w:r w:rsidR="004B1750">
        <w:t>Significant Risk or Non-Significant Risk</w:t>
      </w:r>
      <w:r w:rsidR="00A15593">
        <w:t xml:space="preserve"> Investigational Device</w:t>
      </w:r>
    </w:p>
    <w:p w14:paraId="0EC0D086" w14:textId="73C063E0" w:rsidR="00910409" w:rsidRDefault="00910409" w:rsidP="007E3B03">
      <w:r>
        <w:t xml:space="preserve">This document may be used as a resource. </w:t>
      </w:r>
      <w:r w:rsidR="0022136E" w:rsidRPr="0022136E">
        <w:t>It is not required to be completed and retained</w:t>
      </w:r>
      <w:r w:rsidR="0022136E">
        <w:t>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160"/>
        <w:gridCol w:w="7920"/>
      </w:tblGrid>
      <w:tr w:rsidR="00F36950" w:rsidRPr="000E4404" w14:paraId="080DC68E" w14:textId="77777777" w:rsidTr="00263703">
        <w:tc>
          <w:tcPr>
            <w:tcW w:w="2160" w:type="dxa"/>
            <w:shd w:val="clear" w:color="auto" w:fill="D9E2F3" w:themeFill="accent1" w:themeFillTint="33"/>
          </w:tcPr>
          <w:p w14:paraId="23D80926" w14:textId="77777777" w:rsidR="00F36950" w:rsidRPr="004A1455" w:rsidRDefault="00F36950" w:rsidP="00860BBA">
            <w:pPr>
              <w:pStyle w:val="NoSpacing"/>
              <w:rPr>
                <w:b/>
                <w:bCs/>
              </w:rPr>
            </w:pPr>
            <w:r w:rsidRPr="004A1455">
              <w:rPr>
                <w:b/>
                <w:bCs/>
              </w:rPr>
              <w:t>PI Name</w:t>
            </w:r>
            <w:r>
              <w:rPr>
                <w:b/>
                <w:bCs/>
              </w:rPr>
              <w:t>:</w:t>
            </w:r>
          </w:p>
        </w:tc>
        <w:tc>
          <w:tcPr>
            <w:tcW w:w="7920" w:type="dxa"/>
            <w:shd w:val="clear" w:color="auto" w:fill="D9E2F3" w:themeFill="accent1" w:themeFillTint="33"/>
          </w:tcPr>
          <w:p w14:paraId="31E3B7C5" w14:textId="77777777" w:rsidR="00F36950" w:rsidRPr="000E4404" w:rsidRDefault="00650C4B" w:rsidP="00860BBA">
            <w:pPr>
              <w:pStyle w:val="NoSpacing"/>
            </w:pPr>
            <w:sdt>
              <w:sdtPr>
                <w:rPr>
                  <w:rStyle w:val="comment"/>
                </w:rPr>
                <w:id w:val="457070279"/>
                <w:placeholder>
                  <w:docPart w:val="707CD74680A9465E8FD266DFD14F024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color w:val="002060"/>
                </w:rPr>
              </w:sdtEndPr>
              <w:sdtContent>
                <w:r w:rsidR="00F36950" w:rsidRPr="008F7AA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950" w:rsidRPr="000E4404" w14:paraId="4ACCB9E6" w14:textId="77777777" w:rsidTr="00263703">
        <w:tc>
          <w:tcPr>
            <w:tcW w:w="2160" w:type="dxa"/>
            <w:shd w:val="clear" w:color="auto" w:fill="D9E2F3" w:themeFill="accent1" w:themeFillTint="33"/>
          </w:tcPr>
          <w:p w14:paraId="1386DBBA" w14:textId="77777777" w:rsidR="00F36950" w:rsidRPr="004A1455" w:rsidRDefault="00F36950" w:rsidP="00860BBA">
            <w:pPr>
              <w:pStyle w:val="NoSpacing"/>
              <w:rPr>
                <w:b/>
                <w:bCs/>
              </w:rPr>
            </w:pPr>
            <w:r w:rsidRPr="004A1455">
              <w:rPr>
                <w:b/>
                <w:bCs/>
              </w:rPr>
              <w:t>Protocol Title</w:t>
            </w:r>
            <w:r>
              <w:rPr>
                <w:b/>
                <w:bCs/>
              </w:rPr>
              <w:t>:</w:t>
            </w:r>
          </w:p>
        </w:tc>
        <w:tc>
          <w:tcPr>
            <w:tcW w:w="7920" w:type="dxa"/>
            <w:shd w:val="clear" w:color="auto" w:fill="D9E2F3" w:themeFill="accent1" w:themeFillTint="33"/>
          </w:tcPr>
          <w:p w14:paraId="37A83381" w14:textId="77777777" w:rsidR="00F36950" w:rsidRPr="000E4404" w:rsidRDefault="00650C4B" w:rsidP="00860BBA">
            <w:pPr>
              <w:pStyle w:val="NoSpacing"/>
              <w:rPr>
                <w:bCs/>
              </w:rPr>
            </w:pPr>
            <w:sdt>
              <w:sdtPr>
                <w:rPr>
                  <w:rStyle w:val="comment"/>
                </w:rPr>
                <w:id w:val="1346284847"/>
                <w:placeholder>
                  <w:docPart w:val="010B47BC61C949AFBE7F989402D5E7F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color w:val="002060"/>
                </w:rPr>
              </w:sdtEndPr>
              <w:sdtContent>
                <w:r w:rsidR="00F36950" w:rsidRPr="00B217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950" w:rsidRPr="000E4404" w14:paraId="262EF379" w14:textId="77777777" w:rsidTr="00263703">
        <w:tc>
          <w:tcPr>
            <w:tcW w:w="2160" w:type="dxa"/>
            <w:shd w:val="clear" w:color="auto" w:fill="D9E2F3" w:themeFill="accent1" w:themeFillTint="33"/>
          </w:tcPr>
          <w:p w14:paraId="2B0484D2" w14:textId="77777777" w:rsidR="00F36950" w:rsidRPr="004A1455" w:rsidRDefault="00F36950" w:rsidP="00860BBA">
            <w:pPr>
              <w:pStyle w:val="NoSpacing"/>
              <w:rPr>
                <w:b/>
                <w:bCs/>
              </w:rPr>
            </w:pPr>
            <w:r w:rsidRPr="004A1455">
              <w:rPr>
                <w:b/>
                <w:bCs/>
              </w:rPr>
              <w:t>IRB #</w:t>
            </w:r>
            <w:r>
              <w:rPr>
                <w:b/>
                <w:bCs/>
              </w:rPr>
              <w:t>:</w:t>
            </w:r>
          </w:p>
        </w:tc>
        <w:tc>
          <w:tcPr>
            <w:tcW w:w="7920" w:type="dxa"/>
            <w:shd w:val="clear" w:color="auto" w:fill="D9E2F3" w:themeFill="accent1" w:themeFillTint="33"/>
          </w:tcPr>
          <w:p w14:paraId="67684514" w14:textId="77777777" w:rsidR="00F36950" w:rsidRPr="000E4404" w:rsidRDefault="00650C4B" w:rsidP="00860BBA">
            <w:pPr>
              <w:pStyle w:val="NoSpacing"/>
            </w:pPr>
            <w:sdt>
              <w:sdtPr>
                <w:rPr>
                  <w:rStyle w:val="comment"/>
                </w:rPr>
                <w:id w:val="1317077518"/>
                <w:placeholder>
                  <w:docPart w:val="7004B0214EFA48F8B257706A30FEC05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color w:val="002060"/>
                </w:rPr>
              </w:sdtEndPr>
              <w:sdtContent>
                <w:r w:rsidR="00F36950" w:rsidRPr="00B217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950" w:rsidRPr="000E4404" w14:paraId="10810FA0" w14:textId="77777777" w:rsidTr="00263703">
        <w:tc>
          <w:tcPr>
            <w:tcW w:w="2160" w:type="dxa"/>
            <w:shd w:val="clear" w:color="auto" w:fill="D9E2F3" w:themeFill="accent1" w:themeFillTint="33"/>
          </w:tcPr>
          <w:p w14:paraId="723F2F50" w14:textId="1BDD8E54" w:rsidR="00F36950" w:rsidRPr="004A1455" w:rsidRDefault="00F36950" w:rsidP="00860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Completed by:</w:t>
            </w:r>
          </w:p>
        </w:tc>
        <w:tc>
          <w:tcPr>
            <w:tcW w:w="7920" w:type="dxa"/>
            <w:shd w:val="clear" w:color="auto" w:fill="D9E2F3" w:themeFill="accent1" w:themeFillTint="33"/>
          </w:tcPr>
          <w:p w14:paraId="7D06FF67" w14:textId="77777777" w:rsidR="00F36950" w:rsidRPr="000E4404" w:rsidRDefault="00650C4B" w:rsidP="00860BBA">
            <w:pPr>
              <w:pStyle w:val="NoSpacing"/>
            </w:pPr>
            <w:sdt>
              <w:sdtPr>
                <w:rPr>
                  <w:rStyle w:val="comment"/>
                </w:rPr>
                <w:id w:val="1589495585"/>
                <w:placeholder>
                  <w:docPart w:val="888F99EF6B194052B9B409708F2E460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color w:val="002060"/>
                </w:rPr>
              </w:sdtEndPr>
              <w:sdtContent>
                <w:r w:rsidR="00F36950" w:rsidRPr="00B217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950" w:rsidRPr="000E4404" w14:paraId="36A5B27D" w14:textId="77777777" w:rsidTr="00263703">
        <w:tc>
          <w:tcPr>
            <w:tcW w:w="2160" w:type="dxa"/>
            <w:shd w:val="clear" w:color="auto" w:fill="D9E2F3" w:themeFill="accent1" w:themeFillTint="33"/>
          </w:tcPr>
          <w:p w14:paraId="424134AF" w14:textId="77777777" w:rsidR="00F36950" w:rsidRPr="004A1455" w:rsidRDefault="00F36950" w:rsidP="00860BBA">
            <w:pPr>
              <w:pStyle w:val="NoSpacing"/>
              <w:rPr>
                <w:b/>
                <w:bCs/>
              </w:rPr>
            </w:pPr>
            <w:r w:rsidRPr="004A1455">
              <w:rPr>
                <w:b/>
                <w:bCs/>
              </w:rPr>
              <w:t>Date Completed</w:t>
            </w:r>
            <w:r>
              <w:rPr>
                <w:b/>
                <w:bCs/>
              </w:rPr>
              <w:t>:</w:t>
            </w:r>
          </w:p>
        </w:tc>
        <w:tc>
          <w:tcPr>
            <w:tcW w:w="7920" w:type="dxa"/>
            <w:shd w:val="clear" w:color="auto" w:fill="D9E2F3" w:themeFill="accent1" w:themeFillTint="33"/>
          </w:tcPr>
          <w:p w14:paraId="5A8EE2F5" w14:textId="77777777" w:rsidR="00F36950" w:rsidRPr="000E4404" w:rsidRDefault="00650C4B" w:rsidP="00860BBA">
            <w:pPr>
              <w:pStyle w:val="NoSpacing"/>
            </w:pPr>
            <w:sdt>
              <w:sdtPr>
                <w:rPr>
                  <w:rStyle w:val="comment"/>
                </w:rPr>
                <w:id w:val="-1541970567"/>
                <w:placeholder>
                  <w:docPart w:val="27D0BF4422194D25BE7670FD19AFA1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ajorHAnsi"/>
                  <w:b w:val="0"/>
                  <w:color w:val="002060"/>
                </w:rPr>
              </w:sdtEndPr>
              <w:sdtContent>
                <w:r w:rsidR="00F36950" w:rsidRPr="00B217F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A4BA385" w14:textId="048AF417" w:rsidR="00B06A6B" w:rsidRDefault="00127D30" w:rsidP="00F36950">
      <w:pPr>
        <w:spacing w:before="240"/>
        <w:rPr>
          <w:rFonts w:eastAsia="Segoe UI"/>
        </w:rPr>
      </w:pPr>
      <w:r w:rsidRPr="0060159F">
        <w:rPr>
          <w:rFonts w:eastAsia="Segoe UI"/>
        </w:rPr>
        <w:t xml:space="preserve">As defined in </w:t>
      </w:r>
      <w:hyperlink r:id="rId11" w:anchor="p-812.3(m)" w:history="1">
        <w:r w:rsidR="00B06A6B" w:rsidRPr="00B06A6B">
          <w:rPr>
            <w:rStyle w:val="Hyperlink"/>
          </w:rPr>
          <w:t>21 CFR 812.3(m)</w:t>
        </w:r>
      </w:hyperlink>
      <w:r w:rsidRPr="0060159F">
        <w:rPr>
          <w:rFonts w:eastAsia="Segoe UI"/>
        </w:rPr>
        <w:t xml:space="preserve">, a </w:t>
      </w:r>
      <w:r w:rsidR="00F76BFC" w:rsidRPr="00716B58">
        <w:rPr>
          <w:rFonts w:eastAsia="Segoe UI"/>
          <w:b/>
          <w:bCs/>
        </w:rPr>
        <w:t>s</w:t>
      </w:r>
      <w:r w:rsidRPr="00716B58">
        <w:rPr>
          <w:rFonts w:eastAsia="Segoe UI"/>
          <w:b/>
          <w:bCs/>
        </w:rPr>
        <w:t>ignificant</w:t>
      </w:r>
      <w:r w:rsidR="00F76BFC" w:rsidRPr="00716B58">
        <w:rPr>
          <w:rFonts w:eastAsia="Segoe UI"/>
          <w:b/>
          <w:bCs/>
        </w:rPr>
        <w:t xml:space="preserve"> risk device</w:t>
      </w:r>
      <w:r w:rsidR="00F76BFC" w:rsidRPr="0060159F">
        <w:rPr>
          <w:rFonts w:eastAsia="Segoe UI"/>
        </w:rPr>
        <w:t xml:space="preserve"> meets one or more of the following criteria:</w:t>
      </w:r>
    </w:p>
    <w:tbl>
      <w:tblPr>
        <w:tblStyle w:val="PlainTable3"/>
        <w:tblW w:w="9468" w:type="dxa"/>
        <w:tblInd w:w="61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CellMar>
          <w:top w:w="43" w:type="dxa"/>
          <w:bottom w:w="43" w:type="dxa"/>
        </w:tblCellMar>
        <w:tblLook w:val="0600" w:firstRow="0" w:lastRow="0" w:firstColumn="0" w:lastColumn="0" w:noHBand="1" w:noVBand="1"/>
      </w:tblPr>
      <w:tblGrid>
        <w:gridCol w:w="630"/>
        <w:gridCol w:w="8838"/>
      </w:tblGrid>
      <w:tr w:rsidR="000C0B6A" w14:paraId="717A49F8" w14:textId="77777777" w:rsidTr="00263703">
        <w:sdt>
          <w:sdtPr>
            <w:id w:val="-209662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0C1A2A9" w14:textId="4F6913F7" w:rsidR="000C0B6A" w:rsidRDefault="000C0B6A" w:rsidP="00F36950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38" w:type="dxa"/>
          </w:tcPr>
          <w:p w14:paraId="7F8A2354" w14:textId="2D1EE447" w:rsidR="000C0B6A" w:rsidRDefault="000C0B6A" w:rsidP="00F36950">
            <w:pPr>
              <w:pStyle w:val="NoSpacing"/>
            </w:pPr>
            <w:r w:rsidRPr="00B06A6B">
              <w:t xml:space="preserve">Is intended as an </w:t>
            </w:r>
            <w:r w:rsidRPr="00B06A6B">
              <w:rPr>
                <w:b/>
                <w:bCs/>
              </w:rPr>
              <w:t>implant</w:t>
            </w:r>
            <w:r w:rsidRPr="00B06A6B">
              <w:t xml:space="preserve"> and presents a potential for serious risk to the health, safety, or welfare of a subject</w:t>
            </w:r>
          </w:p>
        </w:tc>
      </w:tr>
      <w:tr w:rsidR="000C0B6A" w14:paraId="12521FE5" w14:textId="77777777" w:rsidTr="00263703">
        <w:sdt>
          <w:sdtPr>
            <w:id w:val="-111151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B74A40E" w14:textId="0A3B186E" w:rsidR="000C0B6A" w:rsidRDefault="000C0B6A" w:rsidP="00F36950">
                <w:pPr>
                  <w:pStyle w:val="NoSpacing"/>
                </w:pPr>
                <w:r w:rsidRPr="00E1211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38" w:type="dxa"/>
          </w:tcPr>
          <w:p w14:paraId="44C69BC1" w14:textId="58AB2889" w:rsidR="000C0B6A" w:rsidRDefault="000C0B6A" w:rsidP="00F36950">
            <w:pPr>
              <w:pStyle w:val="NoSpacing"/>
            </w:pPr>
            <w:r w:rsidRPr="00B06A6B">
              <w:t xml:space="preserve">Is purported or represented to be for a use in </w:t>
            </w:r>
            <w:r w:rsidRPr="00B06A6B">
              <w:rPr>
                <w:b/>
                <w:bCs/>
              </w:rPr>
              <w:t>supporting or sustaining human life</w:t>
            </w:r>
            <w:r w:rsidRPr="00B06A6B">
              <w:t xml:space="preserve"> and presents a potential for serious risk to the health, safety, or welfare of a subject</w:t>
            </w:r>
          </w:p>
        </w:tc>
      </w:tr>
      <w:tr w:rsidR="000C0B6A" w14:paraId="68C8020B" w14:textId="77777777" w:rsidTr="00263703">
        <w:sdt>
          <w:sdtPr>
            <w:id w:val="81013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39E536E" w14:textId="01F472AC" w:rsidR="000C0B6A" w:rsidRDefault="000C0B6A" w:rsidP="00F36950">
                <w:pPr>
                  <w:pStyle w:val="NoSpacing"/>
                </w:pPr>
                <w:r w:rsidRPr="00E1211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38" w:type="dxa"/>
          </w:tcPr>
          <w:p w14:paraId="1BF3887E" w14:textId="0604936E" w:rsidR="000C0B6A" w:rsidRDefault="000C0B6A" w:rsidP="00F36950">
            <w:pPr>
              <w:pStyle w:val="NoSpacing"/>
            </w:pPr>
            <w:r w:rsidRPr="00B06A6B">
              <w:t xml:space="preserve">Is for a use of </w:t>
            </w:r>
            <w:r w:rsidRPr="00B06A6B">
              <w:rPr>
                <w:b/>
                <w:bCs/>
              </w:rPr>
              <w:t>substantial importance</w:t>
            </w:r>
            <w:r w:rsidRPr="00B06A6B">
              <w:t xml:space="preserve"> in diagnosing, curing, mitigating, or treating disease, or otherwise preventing impairment of human health and presents a potential for serious risk to the health, safety, or welfare of a subject</w:t>
            </w:r>
          </w:p>
        </w:tc>
      </w:tr>
      <w:tr w:rsidR="000C0B6A" w14:paraId="2EC33AD4" w14:textId="77777777" w:rsidTr="00263703">
        <w:sdt>
          <w:sdtPr>
            <w:id w:val="8681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C0349A5" w14:textId="27416346" w:rsidR="000C0B6A" w:rsidRDefault="000C0B6A" w:rsidP="00F36950">
                <w:pPr>
                  <w:pStyle w:val="NoSpacing"/>
                </w:pPr>
                <w:r w:rsidRPr="00E1211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38" w:type="dxa"/>
          </w:tcPr>
          <w:p w14:paraId="052D1D21" w14:textId="2557E438" w:rsidR="000C0B6A" w:rsidRDefault="000C0B6A" w:rsidP="00F36950">
            <w:pPr>
              <w:pStyle w:val="NoSpacing"/>
            </w:pPr>
            <w:r w:rsidRPr="00B06A6B">
              <w:t xml:space="preserve">Otherwise presents a potential for </w:t>
            </w:r>
            <w:r w:rsidRPr="00E36D73">
              <w:rPr>
                <w:b/>
                <w:bCs/>
              </w:rPr>
              <w:t>serious risk to the health, safety, or welfare of a subject</w:t>
            </w:r>
            <w:r w:rsidRPr="00B06A6B">
              <w:t>.</w:t>
            </w:r>
          </w:p>
        </w:tc>
      </w:tr>
    </w:tbl>
    <w:p w14:paraId="418251DF" w14:textId="12767909" w:rsidR="0035128C" w:rsidRDefault="0035128C" w:rsidP="0021662C">
      <w:pPr>
        <w:pStyle w:val="NoSpacing"/>
      </w:pPr>
    </w:p>
    <w:tbl>
      <w:tblPr>
        <w:tblStyle w:val="PlainTable3"/>
        <w:tblW w:w="0" w:type="auto"/>
        <w:tblBorders>
          <w:top w:val="single" w:sz="4" w:space="0" w:color="5B9BD5" w:themeColor="accent5"/>
          <w:bottom w:val="single" w:sz="4" w:space="0" w:color="5B9BD5" w:themeColor="accent5"/>
        </w:tblBorders>
        <w:tblCellMar>
          <w:top w:w="29" w:type="dxa"/>
          <w:bottom w:w="29" w:type="dxa"/>
        </w:tblCellMar>
        <w:tblLook w:val="0600" w:firstRow="0" w:lastRow="0" w:firstColumn="0" w:lastColumn="0" w:noHBand="1" w:noVBand="1"/>
      </w:tblPr>
      <w:tblGrid>
        <w:gridCol w:w="630"/>
        <w:gridCol w:w="9450"/>
      </w:tblGrid>
      <w:tr w:rsidR="008B2C4B" w14:paraId="01ED3019" w14:textId="77777777" w:rsidTr="00263703">
        <w:sdt>
          <w:sdtPr>
            <w:id w:val="-46357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77699B7" w14:textId="77777777" w:rsidR="008B2C4B" w:rsidRDefault="008B2C4B" w:rsidP="00860BBA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0" w:type="dxa"/>
          </w:tcPr>
          <w:p w14:paraId="6BF3C583" w14:textId="07E83CFB" w:rsidR="008B2C4B" w:rsidRDefault="008B2C4B" w:rsidP="00860BBA">
            <w:pPr>
              <w:pStyle w:val="NoSpacing"/>
            </w:pPr>
            <w:r>
              <w:t>If none of the above are true:</w:t>
            </w:r>
            <w:r w:rsidRPr="00863066">
              <w:t xml:space="preserve"> </w:t>
            </w:r>
            <w:r>
              <w:t xml:space="preserve">Device is </w:t>
            </w:r>
            <w:r w:rsidRPr="00716B58">
              <w:rPr>
                <w:b/>
                <w:bCs/>
              </w:rPr>
              <w:t>non-significant risk</w:t>
            </w:r>
            <w:r>
              <w:t xml:space="preserve"> as used in this study.</w:t>
            </w:r>
          </w:p>
        </w:tc>
      </w:tr>
    </w:tbl>
    <w:p w14:paraId="6081BE83" w14:textId="7E53D3A1" w:rsidR="00953AF4" w:rsidRPr="0021662C" w:rsidRDefault="0021662C" w:rsidP="0021662C">
      <w:pPr>
        <w:spacing w:before="240" w:after="240"/>
        <w:rPr>
          <w:rFonts w:asciiTheme="majorHAnsi" w:hAnsiTheme="majorHAnsi"/>
          <w:b/>
          <w:color w:val="4472C4" w:themeColor="accent1"/>
        </w:rPr>
      </w:pPr>
      <w:r w:rsidRPr="001D2C6A">
        <w:rPr>
          <w:b/>
          <w:bCs/>
        </w:rPr>
        <w:t>COMMENTS:</w:t>
      </w:r>
      <w:r w:rsidRPr="001D2C6A">
        <w:rPr>
          <w:bCs/>
        </w:rPr>
        <w:t xml:space="preserve"> </w:t>
      </w:r>
      <w:sdt>
        <w:sdtPr>
          <w:rPr>
            <w:rStyle w:val="comment"/>
          </w:rPr>
          <w:id w:val="-643811585"/>
          <w:placeholder>
            <w:docPart w:val="59506193B8A648DDA5E80A89CD68F033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ajorHAnsi"/>
            <w:b w:val="0"/>
            <w:color w:val="002060"/>
          </w:rPr>
        </w:sdtEndPr>
        <w:sdtContent>
          <w:r w:rsidRPr="008F7AA2">
            <w:rPr>
              <w:rStyle w:val="PlaceholderText"/>
            </w:rPr>
            <w:t>Click or tap here to enter text.</w:t>
          </w:r>
        </w:sdtContent>
      </w:sdt>
    </w:p>
    <w:sectPr w:rsidR="00953AF4" w:rsidRPr="0021662C" w:rsidSect="00467BF9">
      <w:headerReference w:type="default" r:id="rId12"/>
      <w:footerReference w:type="default" r:id="rId13"/>
      <w:pgSz w:w="12240" w:h="15840"/>
      <w:pgMar w:top="1440" w:right="1080" w:bottom="1440" w:left="1080" w:header="720" w:footer="5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2A5E" w14:textId="77777777" w:rsidR="000549B3" w:rsidRDefault="000549B3" w:rsidP="004539EB">
      <w:r>
        <w:separator/>
      </w:r>
    </w:p>
  </w:endnote>
  <w:endnote w:type="continuationSeparator" w:id="0">
    <w:p w14:paraId="045D421F" w14:textId="77777777" w:rsidR="000549B3" w:rsidRDefault="000549B3" w:rsidP="004539EB">
      <w:r>
        <w:continuationSeparator/>
      </w:r>
    </w:p>
  </w:endnote>
  <w:endnote w:type="continuationNotice" w:id="1">
    <w:p w14:paraId="064587AF" w14:textId="77777777" w:rsidR="000549B3" w:rsidRDefault="00054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4082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58CFA8" w14:textId="0B4C3A94" w:rsidR="00E35521" w:rsidRPr="001C0153" w:rsidRDefault="00E35521" w:rsidP="005B18C1">
        <w:pPr>
          <w:pStyle w:val="Footer"/>
          <w:pBdr>
            <w:top w:val="single" w:sz="4" w:space="1" w:color="D9D9D9" w:themeColor="background1" w:themeShade="D9"/>
          </w:pBdr>
          <w:jc w:val="both"/>
          <w:rPr>
            <w:b/>
            <w:bCs/>
          </w:rPr>
        </w:pPr>
        <w:r w:rsidRPr="004A536B">
          <w:fldChar w:fldCharType="begin"/>
        </w:r>
        <w:r w:rsidRPr="004A536B">
          <w:instrText xml:space="preserve"> PAGE   \* MERGEFORMAT </w:instrText>
        </w:r>
        <w:r w:rsidRPr="004A536B">
          <w:fldChar w:fldCharType="separate"/>
        </w:r>
        <w:r w:rsidRPr="004A536B">
          <w:rPr>
            <w:b/>
            <w:bCs/>
            <w:noProof/>
          </w:rPr>
          <w:t>2</w:t>
        </w:r>
        <w:r w:rsidRPr="004A536B">
          <w:rPr>
            <w:b/>
            <w:bCs/>
            <w:noProof/>
          </w:rPr>
          <w:fldChar w:fldCharType="end"/>
        </w:r>
        <w:r w:rsidRPr="004A536B">
          <w:rPr>
            <w:b/>
            <w:bCs/>
          </w:rPr>
          <w:t xml:space="preserve"> | </w:t>
        </w:r>
        <w:r w:rsidR="005B18C1" w:rsidRPr="00F7398F">
          <w:rPr>
            <w:color w:val="7F7F7F" w:themeColor="background1" w:themeShade="7F"/>
            <w:spacing w:val="52"/>
          </w:rPr>
          <w:t>Checklist</w:t>
        </w:r>
        <w:r w:rsidRPr="00F7398F">
          <w:rPr>
            <w:color w:val="7F7F7F" w:themeColor="background1" w:themeShade="7F"/>
            <w:spacing w:val="52"/>
          </w:rPr>
          <w:t xml:space="preserve">: </w:t>
        </w:r>
        <w:r w:rsidR="004A536B" w:rsidRPr="00F7398F">
          <w:rPr>
            <w:color w:val="7F7F7F" w:themeColor="background1" w:themeShade="7F"/>
            <w:spacing w:val="52"/>
          </w:rPr>
          <w:t>Significant/Non-Significant Risk</w:t>
        </w:r>
        <w:r w:rsidR="00F7398F" w:rsidRPr="00F7398F">
          <w:rPr>
            <w:color w:val="7F7F7F" w:themeColor="background1" w:themeShade="7F"/>
            <w:spacing w:val="52"/>
          </w:rPr>
          <w:t>,</w:t>
        </w:r>
        <w:r w:rsidR="006A590A" w:rsidRPr="00F7398F">
          <w:rPr>
            <w:color w:val="7F7F7F" w:themeColor="background1" w:themeShade="7F"/>
            <w:spacing w:val="52"/>
          </w:rPr>
          <w:t xml:space="preserve"> </w:t>
        </w:r>
        <w:r w:rsidR="005B18C1" w:rsidRPr="00F7398F">
          <w:rPr>
            <w:color w:val="7F7F7F" w:themeColor="background1" w:themeShade="7F"/>
            <w:spacing w:val="52"/>
          </w:rPr>
          <w:t>version date 2.</w:t>
        </w:r>
        <w:r w:rsidR="00650C4B">
          <w:rPr>
            <w:color w:val="7F7F7F" w:themeColor="background1" w:themeShade="7F"/>
            <w:spacing w:val="52"/>
          </w:rPr>
          <w:t>24</w:t>
        </w:r>
        <w:r w:rsidR="005B18C1" w:rsidRPr="00F7398F">
          <w:rPr>
            <w:color w:val="7F7F7F" w:themeColor="background1" w:themeShade="7F"/>
            <w:spacing w:val="52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AE17" w14:textId="77777777" w:rsidR="000549B3" w:rsidRDefault="000549B3" w:rsidP="004539EB">
      <w:r>
        <w:separator/>
      </w:r>
    </w:p>
  </w:footnote>
  <w:footnote w:type="continuationSeparator" w:id="0">
    <w:p w14:paraId="5FDB2C7E" w14:textId="77777777" w:rsidR="000549B3" w:rsidRDefault="000549B3" w:rsidP="004539EB">
      <w:r>
        <w:continuationSeparator/>
      </w:r>
    </w:p>
  </w:footnote>
  <w:footnote w:type="continuationNotice" w:id="1">
    <w:p w14:paraId="1676E03D" w14:textId="77777777" w:rsidR="000549B3" w:rsidRDefault="00054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3549" w14:textId="694C1258" w:rsidR="004539EB" w:rsidRDefault="00AA210B">
    <w:pPr>
      <w:pStyle w:val="Header"/>
    </w:pPr>
    <w:r>
      <w:rPr>
        <w:noProof/>
      </w:rPr>
      <w:drawing>
        <wp:inline distT="0" distB="0" distL="0" distR="0" wp14:anchorId="184056AB" wp14:editId="54A56CCF">
          <wp:extent cx="1651003" cy="4572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3" t="12598" r="754" b="16536"/>
                  <a:stretch/>
                </pic:blipFill>
                <pic:spPr bwMode="auto">
                  <a:xfrm>
                    <a:off x="0" y="0"/>
                    <a:ext cx="165100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F23"/>
    <w:multiLevelType w:val="hybridMultilevel"/>
    <w:tmpl w:val="2160E4E2"/>
    <w:lvl w:ilvl="0" w:tplc="3718EF9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823089"/>
    <w:multiLevelType w:val="hybridMultilevel"/>
    <w:tmpl w:val="94888E3C"/>
    <w:lvl w:ilvl="0" w:tplc="62EEC2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7FC3"/>
    <w:multiLevelType w:val="hybridMultilevel"/>
    <w:tmpl w:val="FBD0F728"/>
    <w:lvl w:ilvl="0" w:tplc="FFFFFFFF">
      <w:start w:val="1"/>
      <w:numFmt w:val="decimal"/>
      <w:lvlText w:val="%1."/>
      <w:lvlJc w:val="left"/>
      <w:pPr>
        <w:ind w:left="576" w:hanging="216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58889">
    <w:abstractNumId w:val="1"/>
  </w:num>
  <w:num w:numId="2" w16cid:durableId="782456975">
    <w:abstractNumId w:val="2"/>
  </w:num>
  <w:num w:numId="3" w16cid:durableId="5078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F4"/>
    <w:rsid w:val="00040D15"/>
    <w:rsid w:val="000549B3"/>
    <w:rsid w:val="00065BFF"/>
    <w:rsid w:val="000A1752"/>
    <w:rsid w:val="000A24D1"/>
    <w:rsid w:val="000B508A"/>
    <w:rsid w:val="000C0210"/>
    <w:rsid w:val="000C0B6A"/>
    <w:rsid w:val="000C5664"/>
    <w:rsid w:val="00127D30"/>
    <w:rsid w:val="0016070F"/>
    <w:rsid w:val="00165A23"/>
    <w:rsid w:val="0017751A"/>
    <w:rsid w:val="00184AE1"/>
    <w:rsid w:val="00197F53"/>
    <w:rsid w:val="001A2EBC"/>
    <w:rsid w:val="001B28A1"/>
    <w:rsid w:val="001C0153"/>
    <w:rsid w:val="001D1C73"/>
    <w:rsid w:val="0021662C"/>
    <w:rsid w:val="0022136E"/>
    <w:rsid w:val="00250FCF"/>
    <w:rsid w:val="00263703"/>
    <w:rsid w:val="0035128C"/>
    <w:rsid w:val="003A3FB6"/>
    <w:rsid w:val="003C0D7A"/>
    <w:rsid w:val="003D43DB"/>
    <w:rsid w:val="00400E3E"/>
    <w:rsid w:val="00403747"/>
    <w:rsid w:val="00443DDB"/>
    <w:rsid w:val="004539EB"/>
    <w:rsid w:val="00467BF9"/>
    <w:rsid w:val="004A536B"/>
    <w:rsid w:val="004B1750"/>
    <w:rsid w:val="00506802"/>
    <w:rsid w:val="00546FC7"/>
    <w:rsid w:val="0057447B"/>
    <w:rsid w:val="0058109A"/>
    <w:rsid w:val="005B18C1"/>
    <w:rsid w:val="005B4777"/>
    <w:rsid w:val="005B5036"/>
    <w:rsid w:val="0060159F"/>
    <w:rsid w:val="00614C89"/>
    <w:rsid w:val="00650C4B"/>
    <w:rsid w:val="0067712B"/>
    <w:rsid w:val="00681810"/>
    <w:rsid w:val="006A590A"/>
    <w:rsid w:val="006B3845"/>
    <w:rsid w:val="006E7275"/>
    <w:rsid w:val="00716B58"/>
    <w:rsid w:val="00725226"/>
    <w:rsid w:val="007B2796"/>
    <w:rsid w:val="007D431D"/>
    <w:rsid w:val="007E3B03"/>
    <w:rsid w:val="00863066"/>
    <w:rsid w:val="008A09F6"/>
    <w:rsid w:val="008B2C4B"/>
    <w:rsid w:val="00910409"/>
    <w:rsid w:val="00953AF4"/>
    <w:rsid w:val="009877C4"/>
    <w:rsid w:val="009B5388"/>
    <w:rsid w:val="00A15593"/>
    <w:rsid w:val="00A20C6F"/>
    <w:rsid w:val="00A826E3"/>
    <w:rsid w:val="00A94355"/>
    <w:rsid w:val="00AA210B"/>
    <w:rsid w:val="00B00F79"/>
    <w:rsid w:val="00B06A6B"/>
    <w:rsid w:val="00BB35D8"/>
    <w:rsid w:val="00BF7684"/>
    <w:rsid w:val="00C04C0F"/>
    <w:rsid w:val="00C730B3"/>
    <w:rsid w:val="00C91FAE"/>
    <w:rsid w:val="00CC158C"/>
    <w:rsid w:val="00D37929"/>
    <w:rsid w:val="00D87E6C"/>
    <w:rsid w:val="00DD55B4"/>
    <w:rsid w:val="00DE1E5C"/>
    <w:rsid w:val="00E35521"/>
    <w:rsid w:val="00E36D73"/>
    <w:rsid w:val="00E51E05"/>
    <w:rsid w:val="00EB2824"/>
    <w:rsid w:val="00EC1F76"/>
    <w:rsid w:val="00EC5F49"/>
    <w:rsid w:val="00F36950"/>
    <w:rsid w:val="00F7398F"/>
    <w:rsid w:val="00F76BFC"/>
    <w:rsid w:val="00F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B468B"/>
  <w15:chartTrackingRefBased/>
  <w15:docId w15:val="{372665EE-7CB9-4EBC-8C43-870B61B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4B"/>
    <w:pPr>
      <w:spacing w:after="120" w:line="240" w:lineRule="auto"/>
    </w:pPr>
    <w:rPr>
      <w:rFonts w:eastAsia="Times New Roman" w:cs="Times New Roman"/>
      <w:color w:val="002060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751A"/>
    <w:pPr>
      <w:numPr>
        <w:numId w:val="3"/>
      </w:numPr>
      <w:spacing w:before="240"/>
      <w:outlineLvl w:val="0"/>
    </w:pPr>
    <w:rPr>
      <w:rFonts w:ascii="Calibri" w:hAnsi="Calibri" w:cs="Segoe UI"/>
      <w:b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51A"/>
    <w:pPr>
      <w:keepNext/>
      <w:spacing w:before="120" w:after="0"/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Spacing"/>
    <w:uiPriority w:val="34"/>
    <w:qFormat/>
    <w:rsid w:val="00177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E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7751A"/>
    <w:pPr>
      <w:jc w:val="center"/>
    </w:pPr>
    <w:rPr>
      <w:rFonts w:eastAsia="Calibri" w:cstheme="minorHAnsi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751A"/>
    <w:rPr>
      <w:rFonts w:eastAsia="Calibri" w:cstheme="minorHAnsi"/>
      <w:b/>
      <w:color w:val="002060"/>
      <w:sz w:val="32"/>
      <w:szCs w:val="32"/>
    </w:rPr>
  </w:style>
  <w:style w:type="table" w:styleId="TableGrid">
    <w:name w:val="Table Grid"/>
    <w:basedOn w:val="TableNormal"/>
    <w:rsid w:val="006B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5F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51E05"/>
    <w:rPr>
      <w:color w:val="808080"/>
    </w:rPr>
  </w:style>
  <w:style w:type="paragraph" w:styleId="Revision">
    <w:name w:val="Revision"/>
    <w:hidden/>
    <w:uiPriority w:val="99"/>
    <w:semiHidden/>
    <w:rsid w:val="00FA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29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9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409"/>
    <w:pPr>
      <w:spacing w:after="200" w:line="276" w:lineRule="auto"/>
    </w:pPr>
    <w:rPr>
      <w:rFonts w:ascii="Cambria" w:eastAsia="Calibri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409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10409"/>
    <w:rPr>
      <w:vertAlign w:val="superscript"/>
    </w:rPr>
  </w:style>
  <w:style w:type="table" w:customStyle="1" w:styleId="worksheet1">
    <w:name w:val="worksheet1"/>
    <w:basedOn w:val="TableNormal"/>
    <w:next w:val="GridTable3-Accent5"/>
    <w:uiPriority w:val="48"/>
    <w:rsid w:val="00B06A6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5">
    <w:name w:val="Grid Table 3 Accent 5"/>
    <w:basedOn w:val="TableNormal"/>
    <w:uiPriority w:val="48"/>
    <w:rsid w:val="00B06A6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PlainTable2">
    <w:name w:val="Plain Table 2"/>
    <w:basedOn w:val="TableNormal"/>
    <w:uiPriority w:val="42"/>
    <w:rsid w:val="000C0B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0159F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6015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omment">
    <w:name w:val="comment"/>
    <w:basedOn w:val="DefaultParagraphFont"/>
    <w:uiPriority w:val="1"/>
    <w:qFormat/>
    <w:rsid w:val="0017751A"/>
    <w:rPr>
      <w:rFonts w:asciiTheme="majorHAnsi" w:hAnsiTheme="majorHAnsi"/>
      <w:b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7751A"/>
    <w:rPr>
      <w:rFonts w:ascii="Calibri" w:eastAsia="Times New Roman" w:hAnsi="Calibri" w:cs="Segoe UI"/>
      <w:b/>
      <w:color w:val="002060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51A"/>
    <w:rPr>
      <w:rFonts w:eastAsia="Times New Roman" w:cstheme="minorHAnsi"/>
      <w:b/>
      <w:bCs/>
      <w:color w:val="00206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1A"/>
    <w:pPr>
      <w:spacing w:after="240"/>
    </w:pPr>
    <w:rPr>
      <w:rFonts w:cs="Segoe UI"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751A"/>
    <w:rPr>
      <w:rFonts w:eastAsia="Times New Roman" w:cs="Segoe UI"/>
      <w:bCs/>
      <w:color w:val="002060"/>
    </w:rPr>
  </w:style>
  <w:style w:type="character" w:styleId="Emphasis">
    <w:name w:val="Emphasis"/>
    <w:uiPriority w:val="20"/>
    <w:qFormat/>
    <w:rsid w:val="0017751A"/>
    <w:rPr>
      <w:i/>
      <w:iCs/>
    </w:rPr>
  </w:style>
  <w:style w:type="paragraph" w:styleId="NoSpacing">
    <w:name w:val="No Spacing"/>
    <w:uiPriority w:val="1"/>
    <w:qFormat/>
    <w:rsid w:val="0017751A"/>
    <w:pPr>
      <w:spacing w:after="0" w:line="240" w:lineRule="auto"/>
    </w:pPr>
    <w:rPr>
      <w:rFonts w:eastAsia="Times New Roman" w:cs="Times New Roman"/>
      <w:color w:val="002060"/>
      <w:sz w:val="24"/>
      <w:szCs w:val="24"/>
    </w:rPr>
  </w:style>
  <w:style w:type="paragraph" w:styleId="Quote">
    <w:name w:val="Quote"/>
    <w:basedOn w:val="Heading1"/>
    <w:next w:val="Normal"/>
    <w:link w:val="QuoteChar"/>
    <w:uiPriority w:val="29"/>
    <w:qFormat/>
    <w:rsid w:val="0017751A"/>
    <w:pPr>
      <w:numPr>
        <w:numId w:val="0"/>
      </w:numPr>
      <w:spacing w:after="240"/>
      <w:ind w:left="-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7751A"/>
    <w:rPr>
      <w:rFonts w:ascii="Calibri" w:eastAsia="Times New Roman" w:hAnsi="Calibri" w:cs="Segoe UI"/>
      <w:b/>
      <w:i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21/part-81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7CD74680A9465E8FD266DFD14F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B5D0D-AD68-4566-92E8-E40A4CCCE4FC}"/>
      </w:docPartPr>
      <w:docPartBody>
        <w:p w:rsidR="007E13C5" w:rsidRDefault="007D567F" w:rsidP="007D567F">
          <w:pPr>
            <w:pStyle w:val="707CD74680A9465E8FD266DFD14F0248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B47BC61C949AFBE7F989402D5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E845-B2C3-434A-A431-C9CECC272923}"/>
      </w:docPartPr>
      <w:docPartBody>
        <w:p w:rsidR="007E13C5" w:rsidRDefault="007D567F" w:rsidP="007D567F">
          <w:pPr>
            <w:pStyle w:val="010B47BC61C949AFBE7F989402D5E7F5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4B0214EFA48F8B257706A30FE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7F23-CE99-47CE-B8D6-A50FFAA64EF2}"/>
      </w:docPartPr>
      <w:docPartBody>
        <w:p w:rsidR="007E13C5" w:rsidRDefault="007D567F" w:rsidP="007D567F">
          <w:pPr>
            <w:pStyle w:val="7004B0214EFA48F8B257706A30FEC055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F99EF6B194052B9B409708F2E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BD20-A8E5-4087-821E-35FE484036B9}"/>
      </w:docPartPr>
      <w:docPartBody>
        <w:p w:rsidR="007E13C5" w:rsidRDefault="007D567F" w:rsidP="007D567F">
          <w:pPr>
            <w:pStyle w:val="888F99EF6B194052B9B409708F2E4607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0BF4422194D25BE7670FD19AFA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89A4-3C75-4315-97FF-399CF0FC2F41}"/>
      </w:docPartPr>
      <w:docPartBody>
        <w:p w:rsidR="007E13C5" w:rsidRDefault="007D567F" w:rsidP="007D567F">
          <w:pPr>
            <w:pStyle w:val="27D0BF4422194D25BE7670FD19AFA18B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06193B8A648DDA5E80A89CD68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DCC3-5D6E-4779-8DB8-043B14C1FE88}"/>
      </w:docPartPr>
      <w:docPartBody>
        <w:p w:rsidR="007E13C5" w:rsidRDefault="007D567F" w:rsidP="007D567F">
          <w:pPr>
            <w:pStyle w:val="59506193B8A648DDA5E80A89CD68F033"/>
          </w:pPr>
          <w:r w:rsidRPr="008F7A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3F"/>
    <w:rsid w:val="001A2EBC"/>
    <w:rsid w:val="00247266"/>
    <w:rsid w:val="006E7275"/>
    <w:rsid w:val="007D567F"/>
    <w:rsid w:val="007E13C5"/>
    <w:rsid w:val="008C6B3F"/>
    <w:rsid w:val="00E131FA"/>
    <w:rsid w:val="00E529B6"/>
    <w:rsid w:val="00E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67F"/>
    <w:rPr>
      <w:color w:val="808080"/>
    </w:rPr>
  </w:style>
  <w:style w:type="paragraph" w:customStyle="1" w:styleId="707CD74680A9465E8FD266DFD14F0248">
    <w:name w:val="707CD74680A9465E8FD266DFD14F0248"/>
    <w:rsid w:val="007D56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B47BC61C949AFBE7F989402D5E7F5">
    <w:name w:val="010B47BC61C949AFBE7F989402D5E7F5"/>
    <w:rsid w:val="007D56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4B0214EFA48F8B257706A30FEC055">
    <w:name w:val="7004B0214EFA48F8B257706A30FEC055"/>
    <w:rsid w:val="007D56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F99EF6B194052B9B409708F2E4607">
    <w:name w:val="888F99EF6B194052B9B409708F2E4607"/>
    <w:rsid w:val="007D56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0BF4422194D25BE7670FD19AFA18B">
    <w:name w:val="27D0BF4422194D25BE7670FD19AFA18B"/>
    <w:rsid w:val="007D56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06193B8A648DDA5E80A89CD68F033">
    <w:name w:val="59506193B8A648DDA5E80A89CD68F033"/>
    <w:rsid w:val="007D56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7ea018-c66a-4c53-a0b2-282c9025ca09">7WHSMA2NUQRA-526219597-3095</_dlc_DocId>
    <_dlc_DocIdUrl xmlns="cc7ea018-c66a-4c53-a0b2-282c9025ca09">
      <Url>https://northeastern.sharepoint.com/sites/IRBReview/_layouts/15/DocIdRedir.aspx?ID=7WHSMA2NUQRA-526219597-3095</Url>
      <Description>7WHSMA2NUQRA-526219597-3095</Description>
    </_dlc_DocIdUrl>
    <lcf76f155ced4ddcb4097134ff3c332f xmlns="2ca65f35-749d-4b36-9b35-f5a15ab6885b">
      <Terms xmlns="http://schemas.microsoft.com/office/infopath/2007/PartnerControls"/>
    </lcf76f155ced4ddcb4097134ff3c332f>
    <TaxCatchAll xmlns="cc7ea018-c66a-4c53-a0b2-282c9025ca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EB869976A342AA09BE7716053320" ma:contentTypeVersion="14" ma:contentTypeDescription="Create a new document." ma:contentTypeScope="" ma:versionID="c97f83ef729f95c48622765b3fe01c12">
  <xsd:schema xmlns:xsd="http://www.w3.org/2001/XMLSchema" xmlns:xs="http://www.w3.org/2001/XMLSchema" xmlns:p="http://schemas.microsoft.com/office/2006/metadata/properties" xmlns:ns2="cc7ea018-c66a-4c53-a0b2-282c9025ca09" xmlns:ns3="2ca65f35-749d-4b36-9b35-f5a15ab6885b" targetNamespace="http://schemas.microsoft.com/office/2006/metadata/properties" ma:root="true" ma:fieldsID="9c57f6ae0ec96d360db25a1e2a345a69" ns2:_="" ns3:_="">
    <xsd:import namespace="cc7ea018-c66a-4c53-a0b2-282c9025ca09"/>
    <xsd:import namespace="2ca65f35-749d-4b36-9b35-f5a15ab688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a018-c66a-4c53-a0b2-282c9025ca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4c5d21-7e9b-428a-b139-53b148d2facd}" ma:internalName="TaxCatchAll" ma:showField="CatchAllData" ma:web="cc7ea018-c66a-4c53-a0b2-282c9025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5f35-749d-4b36-9b35-f5a15ab68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EC8D-26F7-4F20-9EB7-1232764E5658}">
  <ds:schemaRefs>
    <ds:schemaRef ds:uri="http://schemas.microsoft.com/office/2006/metadata/properties"/>
    <ds:schemaRef ds:uri="http://schemas.microsoft.com/office/infopath/2007/PartnerControls"/>
    <ds:schemaRef ds:uri="cc7ea018-c66a-4c53-a0b2-282c9025ca09"/>
    <ds:schemaRef ds:uri="2ca65f35-749d-4b36-9b35-f5a15ab6885b"/>
  </ds:schemaRefs>
</ds:datastoreItem>
</file>

<file path=customXml/itemProps2.xml><?xml version="1.0" encoding="utf-8"?>
<ds:datastoreItem xmlns:ds="http://schemas.openxmlformats.org/officeDocument/2006/customXml" ds:itemID="{36708BB5-9C86-45AA-B562-2CFD83987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ea018-c66a-4c53-a0b2-282c9025ca09"/>
    <ds:schemaRef ds:uri="2ca65f35-749d-4b36-9b35-f5a15ab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7FE64-BB63-40A7-9D62-3A78CBE9A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7F956-5F49-4707-981C-480EC3E781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eec281-aaa3-4dae-ac9b-9a398b9215e7}" enabled="0" method="" siteId="{a8eec281-aaa3-4dae-ac9b-9a398b9215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Balgopal, Anita</dc:creator>
  <cp:keywords/>
  <dc:description/>
  <cp:lastModifiedBy>Brody, Renee</cp:lastModifiedBy>
  <cp:revision>35</cp:revision>
  <dcterms:created xsi:type="dcterms:W3CDTF">2024-10-24T18:17:00Z</dcterms:created>
  <dcterms:modified xsi:type="dcterms:W3CDTF">2025-02-24T20:25:00Z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0x010100CBCEEB869976A342AA09BE7716053320</vt:lpwstr>
  </property>
  <property fmtid="{D5CDD505-2E9C-101B-9397-08002B2CF9AE}" pid="3" name="_dlc_DocIdItemGuid">
    <vt:lpwstr>b907d5cb-1b4c-44ee-aaf3-652cf2bfd2df</vt:lpwstr>
  </property>
  <property fmtid="{D5CDD505-2E9C-101B-9397-08002B2CF9AE}" pid="4" name="MediaServiceImageTags">
    <vt:lpwstr/>
  </property>
</Properties>
</file>